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5B41E" w14:textId="3787215F" w:rsidR="00692400" w:rsidRPr="00AC04F4" w:rsidRDefault="009E0EFD" w:rsidP="00621CBF">
      <w:pPr>
        <w:pStyle w:val="Tekstpodstawowy"/>
        <w:spacing w:line="240" w:lineRule="auto"/>
        <w:jc w:val="left"/>
        <w:rPr>
          <w:rFonts w:ascii="Arial" w:hAnsi="Arial" w:cs="Arial"/>
          <w:sz w:val="20"/>
        </w:rPr>
      </w:pPr>
      <w:bookmarkStart w:id="0" w:name="_Hlk219107911"/>
      <w:r w:rsidRPr="00AC04F4">
        <w:rPr>
          <w:rFonts w:ascii="Arial" w:hAnsi="Arial" w:cs="Arial"/>
          <w:sz w:val="20"/>
        </w:rPr>
        <w:t>PL-OIL-WHR-2022-000788</w:t>
      </w:r>
    </w:p>
    <w:bookmarkEnd w:id="0"/>
    <w:p w14:paraId="0A7E921E" w14:textId="77777777" w:rsidR="00692400" w:rsidRPr="00AC04F4" w:rsidRDefault="00692400" w:rsidP="00BC2E8E">
      <w:pPr>
        <w:pStyle w:val="Tekstpodstawowy"/>
        <w:spacing w:line="240" w:lineRule="auto"/>
        <w:jc w:val="right"/>
        <w:rPr>
          <w:rFonts w:ascii="Arial" w:hAnsi="Arial" w:cs="Arial"/>
          <w:sz w:val="20"/>
        </w:rPr>
      </w:pPr>
    </w:p>
    <w:p w14:paraId="4C3D9384" w14:textId="47003EA6" w:rsidR="003F0E43" w:rsidRDefault="003F0E43" w:rsidP="00BC2E8E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sz w:val="20"/>
        </w:rPr>
        <w:t>Kraków</w:t>
      </w:r>
      <w:r>
        <w:rPr>
          <w:rFonts w:ascii="Arial" w:hAnsi="Arial" w:cs="Arial"/>
          <w:b w:val="0"/>
          <w:sz w:val="20"/>
        </w:rPr>
        <w:t>,</w:t>
      </w:r>
      <w:r w:rsidRPr="000C703A">
        <w:rPr>
          <w:rFonts w:ascii="Arial" w:hAnsi="Arial" w:cs="Arial"/>
          <w:b w:val="0"/>
          <w:sz w:val="20"/>
        </w:rPr>
        <w:t xml:space="preserve"> </w:t>
      </w:r>
      <w:r w:rsidR="00E81339">
        <w:rPr>
          <w:rFonts w:ascii="Arial" w:hAnsi="Arial" w:cs="Arial"/>
          <w:b w:val="0"/>
          <w:sz w:val="20"/>
        </w:rPr>
        <w:t>09.01.2026 r.</w:t>
      </w:r>
    </w:p>
    <w:p w14:paraId="71510E69" w14:textId="77777777" w:rsidR="003467AB" w:rsidRPr="0062577E" w:rsidRDefault="003467AB" w:rsidP="00BC2E8E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  <w:r w:rsidRPr="0062577E">
        <w:rPr>
          <w:rFonts w:ascii="Arial" w:hAnsi="Arial" w:cs="Arial"/>
          <w:b w:val="0"/>
          <w:sz w:val="20"/>
        </w:rPr>
        <w:t>Załącznik nr 1</w:t>
      </w:r>
    </w:p>
    <w:p w14:paraId="4DA2BBB8" w14:textId="77777777" w:rsidR="003467AB" w:rsidRDefault="003467AB" w:rsidP="00BC2E8E">
      <w:pPr>
        <w:pStyle w:val="Tekstpodstawowy"/>
        <w:spacing w:line="240" w:lineRule="auto"/>
        <w:rPr>
          <w:rFonts w:ascii="Arial" w:hAnsi="Arial" w:cs="Arial"/>
          <w:sz w:val="20"/>
        </w:rPr>
      </w:pPr>
    </w:p>
    <w:p w14:paraId="77085922" w14:textId="77777777" w:rsidR="003467AB" w:rsidRPr="00D429BD" w:rsidRDefault="003467AB" w:rsidP="00BC2E8E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16505EA5" w14:textId="77777777" w:rsidR="003467AB" w:rsidRDefault="003467AB" w:rsidP="00BC2E8E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OPIS PRZEDMIOTU ZAMÓWIENIA</w:t>
      </w:r>
    </w:p>
    <w:p w14:paraId="244BABFF" w14:textId="77777777" w:rsidR="00BC2E8E" w:rsidRPr="00D429BD" w:rsidRDefault="00BC2E8E" w:rsidP="00BC2E8E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6121721" w14:textId="77777777" w:rsidR="003467AB" w:rsidRDefault="003467AB" w:rsidP="00BC2E8E">
      <w:pPr>
        <w:numPr>
          <w:ilvl w:val="0"/>
          <w:numId w:val="9"/>
        </w:numPr>
        <w:ind w:left="0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7F0DF705" w14:textId="77777777" w:rsidR="005A4441" w:rsidRPr="00D429BD" w:rsidRDefault="005A4441" w:rsidP="00BC2E8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855BC61" w14:textId="02A4E7FD" w:rsidR="004468AC" w:rsidRDefault="003467AB" w:rsidP="00D77166">
      <w:pPr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 xml:space="preserve">Przedmiotem postępowania </w:t>
      </w:r>
      <w:r w:rsidRPr="00756E12">
        <w:rPr>
          <w:rFonts w:ascii="Arial" w:hAnsi="Arial" w:cs="Arial"/>
          <w:sz w:val="20"/>
          <w:szCs w:val="20"/>
        </w:rPr>
        <w:t>jest</w:t>
      </w:r>
      <w:r w:rsidR="00AD509D" w:rsidRPr="00756E12">
        <w:rPr>
          <w:rFonts w:ascii="Arial" w:hAnsi="Arial" w:cs="Arial"/>
          <w:sz w:val="20"/>
          <w:szCs w:val="20"/>
        </w:rPr>
        <w:t xml:space="preserve"> opracowanie koncepcji </w:t>
      </w:r>
      <w:r w:rsidR="00756E12">
        <w:rPr>
          <w:rFonts w:ascii="Arial" w:hAnsi="Arial" w:cs="Arial"/>
          <w:sz w:val="20"/>
          <w:szCs w:val="20"/>
        </w:rPr>
        <w:t>projektowej</w:t>
      </w:r>
      <w:r w:rsidR="00AD509D" w:rsidRPr="00756E12">
        <w:rPr>
          <w:rFonts w:ascii="Arial" w:hAnsi="Arial" w:cs="Arial"/>
          <w:sz w:val="20"/>
          <w:szCs w:val="20"/>
        </w:rPr>
        <w:t xml:space="preserve"> w zakresie </w:t>
      </w:r>
      <w:r w:rsidR="00AC04F4" w:rsidRPr="00756E12">
        <w:rPr>
          <w:rFonts w:ascii="Arial" w:hAnsi="Arial" w:cs="Arial"/>
          <w:sz w:val="20"/>
          <w:szCs w:val="20"/>
        </w:rPr>
        <w:t>wykonani</w:t>
      </w:r>
      <w:r w:rsidR="00AD509D" w:rsidRPr="00756E12">
        <w:rPr>
          <w:rFonts w:ascii="Arial" w:hAnsi="Arial" w:cs="Arial"/>
          <w:sz w:val="20"/>
          <w:szCs w:val="20"/>
        </w:rPr>
        <w:t>a</w:t>
      </w:r>
      <w:r w:rsidR="00AC04F4" w:rsidRPr="00756E12">
        <w:rPr>
          <w:rFonts w:ascii="Arial" w:hAnsi="Arial" w:cs="Arial"/>
          <w:sz w:val="20"/>
          <w:szCs w:val="20"/>
        </w:rPr>
        <w:t xml:space="preserve"> zabudowy w wydzielonej części V wiaty </w:t>
      </w:r>
      <w:r w:rsidR="008D7CFB" w:rsidRPr="00756E12">
        <w:rPr>
          <w:rFonts w:ascii="Arial" w:hAnsi="Arial" w:cs="Arial"/>
          <w:sz w:val="20"/>
          <w:szCs w:val="20"/>
        </w:rPr>
        <w:t>dla inwestycji</w:t>
      </w:r>
      <w:r w:rsidR="00C02D9D" w:rsidRPr="00756E12">
        <w:rPr>
          <w:rFonts w:ascii="Arial" w:hAnsi="Arial" w:cs="Arial"/>
          <w:sz w:val="20"/>
          <w:szCs w:val="20"/>
        </w:rPr>
        <w:t xml:space="preserve"> </w:t>
      </w:r>
      <w:r w:rsidR="000F5897" w:rsidRPr="00756E12">
        <w:rPr>
          <w:rFonts w:ascii="Arial" w:hAnsi="Arial" w:cs="Arial"/>
          <w:sz w:val="20"/>
          <w:szCs w:val="20"/>
        </w:rPr>
        <w:t>pn. „</w:t>
      </w:r>
      <w:r w:rsidR="009E0EFD" w:rsidRPr="00756E12">
        <w:rPr>
          <w:rFonts w:ascii="Arial" w:hAnsi="Arial" w:cs="Arial"/>
          <w:sz w:val="20"/>
          <w:szCs w:val="20"/>
        </w:rPr>
        <w:t>Rozbudowa hali konfekcji (duże opakowania)</w:t>
      </w:r>
      <w:r w:rsidR="00122D4D" w:rsidRPr="00756E12">
        <w:t xml:space="preserve"> </w:t>
      </w:r>
      <w:r w:rsidR="00122D4D" w:rsidRPr="00756E12">
        <w:rPr>
          <w:rFonts w:ascii="Arial" w:hAnsi="Arial" w:cs="Arial"/>
          <w:sz w:val="20"/>
          <w:szCs w:val="20"/>
        </w:rPr>
        <w:t>w Zakładzie Produkcyjnym ORLEN OIL w Trzebini</w:t>
      </w:r>
      <w:r w:rsidR="00C07833" w:rsidRPr="00756E12">
        <w:rPr>
          <w:rFonts w:ascii="Arial" w:hAnsi="Arial" w:cs="Arial"/>
          <w:sz w:val="20"/>
          <w:szCs w:val="20"/>
        </w:rPr>
        <w:t>”.</w:t>
      </w:r>
    </w:p>
    <w:p w14:paraId="2C28905C" w14:textId="77777777" w:rsidR="009975EF" w:rsidRPr="008F4454" w:rsidRDefault="009975EF" w:rsidP="00BC2E8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C75C64" w14:textId="77777777" w:rsidR="00FB2046" w:rsidRPr="00FB2046" w:rsidRDefault="00FB2046" w:rsidP="007E12F7">
      <w:pPr>
        <w:numPr>
          <w:ilvl w:val="0"/>
          <w:numId w:val="9"/>
        </w:numPr>
        <w:ind w:left="0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B2046">
        <w:rPr>
          <w:rFonts w:ascii="Arial" w:hAnsi="Arial" w:cs="Arial"/>
          <w:b/>
          <w:sz w:val="20"/>
          <w:szCs w:val="20"/>
          <w:u w:val="single"/>
        </w:rPr>
        <w:t>Informacje o przetargu</w:t>
      </w:r>
    </w:p>
    <w:p w14:paraId="28302FA9" w14:textId="77777777" w:rsidR="00FB2046" w:rsidRPr="007E12F7" w:rsidRDefault="00FB2046" w:rsidP="007E12F7">
      <w:pPr>
        <w:jc w:val="both"/>
        <w:rPr>
          <w:rFonts w:ascii="Arial" w:hAnsi="Arial" w:cs="Arial"/>
          <w:bCs/>
          <w:sz w:val="20"/>
          <w:szCs w:val="20"/>
        </w:rPr>
      </w:pPr>
    </w:p>
    <w:p w14:paraId="5BA13D3C" w14:textId="0C6DF3EE" w:rsidR="00FB2046" w:rsidRPr="007E12F7" w:rsidRDefault="00FB2046" w:rsidP="007E12F7">
      <w:pPr>
        <w:jc w:val="both"/>
        <w:rPr>
          <w:rFonts w:ascii="Arial" w:hAnsi="Arial" w:cs="Arial"/>
          <w:bCs/>
          <w:sz w:val="20"/>
          <w:szCs w:val="20"/>
        </w:rPr>
      </w:pPr>
      <w:r w:rsidRPr="007E12F7">
        <w:rPr>
          <w:rFonts w:ascii="Arial" w:hAnsi="Arial" w:cs="Arial"/>
          <w:bCs/>
          <w:sz w:val="20"/>
          <w:szCs w:val="20"/>
        </w:rPr>
        <w:t xml:space="preserve">Postępowanie prowadzone jest według wewnętrznych procedur obowiązujących w ORLEN OIL </w:t>
      </w:r>
      <w:r w:rsidR="00AD509D">
        <w:rPr>
          <w:rFonts w:ascii="Arial" w:hAnsi="Arial" w:cs="Arial"/>
          <w:bCs/>
          <w:sz w:val="20"/>
          <w:szCs w:val="20"/>
        </w:rPr>
        <w:br/>
      </w:r>
      <w:r w:rsidRPr="007E12F7">
        <w:rPr>
          <w:rFonts w:ascii="Arial" w:hAnsi="Arial" w:cs="Arial"/>
          <w:bCs/>
          <w:sz w:val="20"/>
          <w:szCs w:val="20"/>
        </w:rPr>
        <w:t>Sp. z o.o. tj. Instrukcji Zakupowej w ORLEN OIL Sp. z o.o.</w:t>
      </w:r>
    </w:p>
    <w:p w14:paraId="696F408E" w14:textId="77777777" w:rsidR="00FB2046" w:rsidRPr="007E12F7" w:rsidRDefault="00FB2046" w:rsidP="007E12F7">
      <w:pPr>
        <w:jc w:val="both"/>
        <w:rPr>
          <w:rFonts w:ascii="Arial" w:hAnsi="Arial" w:cs="Arial"/>
          <w:bCs/>
          <w:sz w:val="20"/>
          <w:szCs w:val="20"/>
        </w:rPr>
      </w:pPr>
    </w:p>
    <w:p w14:paraId="2B36D8F6" w14:textId="7A45F905" w:rsidR="003467AB" w:rsidRDefault="003467AB" w:rsidP="00BC2E8E">
      <w:pPr>
        <w:numPr>
          <w:ilvl w:val="0"/>
          <w:numId w:val="9"/>
        </w:numPr>
        <w:ind w:left="0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p w14:paraId="722E3067" w14:textId="77777777" w:rsidR="005A4441" w:rsidRPr="00D429BD" w:rsidRDefault="005A4441" w:rsidP="00BC2E8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F8F54DC" w14:textId="67C993BD" w:rsidR="009A75B6" w:rsidRPr="00940B47" w:rsidRDefault="009A75B6" w:rsidP="00BC2E8E">
      <w:pPr>
        <w:jc w:val="both"/>
        <w:rPr>
          <w:rFonts w:ascii="Arial" w:eastAsia="MS Mincho" w:hAnsi="Arial" w:cs="Arial"/>
          <w:sz w:val="20"/>
          <w:szCs w:val="20"/>
        </w:rPr>
      </w:pPr>
      <w:r w:rsidRPr="009A75B6">
        <w:rPr>
          <w:rFonts w:ascii="Arial" w:eastAsia="MS Mincho" w:hAnsi="Arial" w:cs="Arial"/>
          <w:sz w:val="20"/>
          <w:szCs w:val="20"/>
        </w:rPr>
        <w:t>Praca</w:t>
      </w:r>
      <w:r w:rsidR="00F32D9E">
        <w:rPr>
          <w:rFonts w:ascii="Arial" w:eastAsia="MS Mincho" w:hAnsi="Arial" w:cs="Arial"/>
          <w:sz w:val="20"/>
          <w:szCs w:val="20"/>
        </w:rPr>
        <w:t xml:space="preserve"> na terenie Zakładu</w:t>
      </w:r>
      <w:r w:rsidRPr="009A75B6">
        <w:rPr>
          <w:rFonts w:ascii="Arial" w:eastAsia="MS Mincho" w:hAnsi="Arial" w:cs="Arial"/>
          <w:sz w:val="20"/>
          <w:szCs w:val="20"/>
        </w:rPr>
        <w:t xml:space="preserve"> wyłącznie w godzinach</w:t>
      </w:r>
      <w:r w:rsidR="00EF1E23">
        <w:rPr>
          <w:rFonts w:ascii="Arial" w:eastAsia="MS Mincho" w:hAnsi="Arial" w:cs="Arial"/>
          <w:sz w:val="20"/>
          <w:szCs w:val="20"/>
        </w:rPr>
        <w:t xml:space="preserve"> </w:t>
      </w:r>
      <w:r w:rsidR="00A24E9A">
        <w:rPr>
          <w:rFonts w:ascii="Arial" w:eastAsia="MS Mincho" w:hAnsi="Arial" w:cs="Arial"/>
          <w:sz w:val="20"/>
          <w:szCs w:val="20"/>
        </w:rPr>
        <w:t>6</w:t>
      </w:r>
      <w:r w:rsidR="00EF1E23">
        <w:rPr>
          <w:rFonts w:ascii="Arial" w:eastAsia="MS Mincho" w:hAnsi="Arial" w:cs="Arial"/>
          <w:sz w:val="20"/>
          <w:szCs w:val="20"/>
        </w:rPr>
        <w:t>:00 do 1</w:t>
      </w:r>
      <w:r w:rsidR="00A24E9A">
        <w:rPr>
          <w:rFonts w:ascii="Arial" w:eastAsia="MS Mincho" w:hAnsi="Arial" w:cs="Arial"/>
          <w:sz w:val="20"/>
          <w:szCs w:val="20"/>
        </w:rPr>
        <w:t>8</w:t>
      </w:r>
      <w:r w:rsidR="00EF1E23">
        <w:rPr>
          <w:rFonts w:ascii="Arial" w:eastAsia="MS Mincho" w:hAnsi="Arial" w:cs="Arial"/>
          <w:sz w:val="20"/>
          <w:szCs w:val="20"/>
        </w:rPr>
        <w:t>:00</w:t>
      </w:r>
      <w:r w:rsidRPr="009A75B6">
        <w:rPr>
          <w:rFonts w:ascii="Arial" w:eastAsia="MS Mincho" w:hAnsi="Arial" w:cs="Arial"/>
          <w:sz w:val="20"/>
          <w:szCs w:val="20"/>
        </w:rPr>
        <w:t xml:space="preserve"> w dniach roboczych poniedziałek-piątek. Ewentualna praca w dni wolne do każdorazowego uzgodnienia z </w:t>
      </w:r>
      <w:r>
        <w:rPr>
          <w:rFonts w:ascii="Arial" w:eastAsia="MS Mincho" w:hAnsi="Arial" w:cs="Arial"/>
          <w:sz w:val="20"/>
          <w:szCs w:val="20"/>
        </w:rPr>
        <w:t>Dyrektorem</w:t>
      </w:r>
      <w:r w:rsidRPr="009A75B6">
        <w:rPr>
          <w:rFonts w:ascii="Arial" w:eastAsia="MS Mincho" w:hAnsi="Arial" w:cs="Arial"/>
          <w:sz w:val="20"/>
          <w:szCs w:val="20"/>
        </w:rPr>
        <w:t xml:space="preserve"> Zakładu Produkcyjnego.  </w:t>
      </w:r>
    </w:p>
    <w:p w14:paraId="3AE35CE3" w14:textId="77777777" w:rsidR="009975EF" w:rsidRPr="00940B47" w:rsidRDefault="009975EF" w:rsidP="00BC2E8E">
      <w:pPr>
        <w:jc w:val="both"/>
        <w:rPr>
          <w:rFonts w:ascii="Arial" w:eastAsia="MS Mincho" w:hAnsi="Arial" w:cs="Arial"/>
          <w:sz w:val="20"/>
          <w:szCs w:val="20"/>
        </w:rPr>
      </w:pPr>
    </w:p>
    <w:p w14:paraId="2CC45586" w14:textId="77777777" w:rsidR="003467AB" w:rsidRPr="00940B47" w:rsidRDefault="003467AB" w:rsidP="00BC2E8E">
      <w:pPr>
        <w:numPr>
          <w:ilvl w:val="0"/>
          <w:numId w:val="9"/>
        </w:numPr>
        <w:ind w:left="0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40B47">
        <w:rPr>
          <w:rFonts w:ascii="Arial" w:hAnsi="Arial" w:cs="Arial"/>
          <w:b/>
          <w:sz w:val="20"/>
          <w:szCs w:val="20"/>
          <w:u w:val="single"/>
        </w:rPr>
        <w:t>Informacje techniczne</w:t>
      </w:r>
    </w:p>
    <w:p w14:paraId="0311CDE0" w14:textId="77777777" w:rsidR="005A4441" w:rsidRPr="00940B47" w:rsidRDefault="005A4441" w:rsidP="00BC2E8E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13B5D5" w14:textId="77777777" w:rsidR="003467AB" w:rsidRPr="00940B47" w:rsidRDefault="003467AB" w:rsidP="007A32D7">
      <w:pPr>
        <w:spacing w:after="60"/>
        <w:jc w:val="both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583393B5" w14:textId="3676A160" w:rsidR="009975EF" w:rsidRDefault="003467AB" w:rsidP="007A32D7">
      <w:pPr>
        <w:spacing w:after="60"/>
        <w:jc w:val="both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 xml:space="preserve">Każdy Oferent składając ofertę akceptuje istniejące warunki prowadzenia inwentaryzacji i prac projektowych na obiekcie. Oferenci mają obowiązek zweryfikowania zakresu zapytania i istniejących warunków lokalizacyjnych podczas wizji lokalnej, której termin przeprowadzenia należy uzgodnić </w:t>
      </w:r>
      <w:r w:rsidR="00AD509D">
        <w:rPr>
          <w:rFonts w:ascii="Arial" w:hAnsi="Arial" w:cs="Arial"/>
          <w:sz w:val="20"/>
          <w:szCs w:val="20"/>
        </w:rPr>
        <w:br/>
      </w:r>
      <w:r w:rsidRPr="00940B47">
        <w:rPr>
          <w:rFonts w:ascii="Arial" w:hAnsi="Arial" w:cs="Arial"/>
          <w:sz w:val="20"/>
          <w:szCs w:val="20"/>
        </w:rPr>
        <w:t>z osobami wskazanymi w treści Specyfikacji Warunków Zamówienia.</w:t>
      </w:r>
    </w:p>
    <w:p w14:paraId="637111B9" w14:textId="3FC87642" w:rsidR="009A75B6" w:rsidRDefault="009A75B6" w:rsidP="007A32D7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0E382B">
        <w:rPr>
          <w:rFonts w:ascii="Arial" w:hAnsi="Arial" w:cs="Arial"/>
          <w:b/>
          <w:sz w:val="20"/>
          <w:szCs w:val="20"/>
        </w:rPr>
        <w:t xml:space="preserve">Zakres oferty powinien obejmować w szczególności opracowanie jednowariantowej wielobranżowej </w:t>
      </w:r>
      <w:r w:rsidR="009E0EFD">
        <w:rPr>
          <w:rFonts w:ascii="Arial" w:hAnsi="Arial" w:cs="Arial"/>
          <w:b/>
          <w:sz w:val="20"/>
          <w:szCs w:val="20"/>
        </w:rPr>
        <w:t>r</w:t>
      </w:r>
      <w:r w:rsidR="009E0EFD" w:rsidRPr="009E0EFD">
        <w:rPr>
          <w:rFonts w:ascii="Arial" w:hAnsi="Arial" w:cs="Arial"/>
          <w:b/>
          <w:sz w:val="20"/>
          <w:szCs w:val="20"/>
        </w:rPr>
        <w:t>ozbudow</w:t>
      </w:r>
      <w:r w:rsidR="009E0EFD">
        <w:rPr>
          <w:rFonts w:ascii="Arial" w:hAnsi="Arial" w:cs="Arial"/>
          <w:b/>
          <w:sz w:val="20"/>
          <w:szCs w:val="20"/>
        </w:rPr>
        <w:t>y</w:t>
      </w:r>
      <w:r w:rsidR="009E0EFD" w:rsidRPr="009E0EFD">
        <w:rPr>
          <w:rFonts w:ascii="Arial" w:hAnsi="Arial" w:cs="Arial"/>
          <w:b/>
          <w:sz w:val="20"/>
          <w:szCs w:val="20"/>
        </w:rPr>
        <w:t xml:space="preserve"> hali konfekcji (duże opakowania)</w:t>
      </w:r>
      <w:r w:rsidRPr="000E382B">
        <w:rPr>
          <w:rFonts w:ascii="Arial" w:hAnsi="Arial" w:cs="Arial"/>
          <w:b/>
          <w:sz w:val="20"/>
          <w:szCs w:val="20"/>
        </w:rPr>
        <w:t xml:space="preserve"> w Zakładzie Produkcyjnym ORLEN OIL w Trzebini</w:t>
      </w:r>
      <w:r w:rsidR="00A6194E" w:rsidRPr="000E382B">
        <w:rPr>
          <w:rFonts w:ascii="Arial" w:hAnsi="Arial" w:cs="Arial"/>
          <w:b/>
          <w:sz w:val="20"/>
          <w:szCs w:val="20"/>
        </w:rPr>
        <w:t>.</w:t>
      </w:r>
    </w:p>
    <w:p w14:paraId="5FB0478D" w14:textId="77777777" w:rsidR="007A32D7" w:rsidRPr="000E382B" w:rsidRDefault="007A32D7" w:rsidP="007A32D7">
      <w:pPr>
        <w:spacing w:after="60"/>
        <w:jc w:val="both"/>
        <w:rPr>
          <w:rFonts w:ascii="Arial" w:hAnsi="Arial" w:cs="Arial"/>
          <w:b/>
          <w:sz w:val="20"/>
          <w:szCs w:val="20"/>
        </w:rPr>
      </w:pPr>
    </w:p>
    <w:p w14:paraId="6AFF9CF8" w14:textId="2368317A" w:rsidR="009A75B6" w:rsidRDefault="009A75B6" w:rsidP="007A32D7">
      <w:pPr>
        <w:numPr>
          <w:ilvl w:val="0"/>
          <w:numId w:val="9"/>
        </w:numPr>
        <w:spacing w:after="60"/>
        <w:ind w:left="0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Szczegółowa specyfikacja zamówienia </w:t>
      </w:r>
    </w:p>
    <w:p w14:paraId="015706CF" w14:textId="7ECB906A" w:rsidR="00925B03" w:rsidRPr="00940B47" w:rsidRDefault="003467AB" w:rsidP="007A32D7">
      <w:pPr>
        <w:spacing w:after="60"/>
        <w:jc w:val="both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b/>
          <w:sz w:val="20"/>
          <w:szCs w:val="20"/>
        </w:rPr>
        <w:t>Za</w:t>
      </w:r>
      <w:r w:rsidR="004241D7" w:rsidRPr="00940B47">
        <w:rPr>
          <w:rFonts w:ascii="Arial" w:hAnsi="Arial" w:cs="Arial"/>
          <w:b/>
          <w:sz w:val="20"/>
          <w:szCs w:val="20"/>
        </w:rPr>
        <w:t xml:space="preserve">kres oferty </w:t>
      </w:r>
      <w:r w:rsidR="008928A4" w:rsidRPr="00940B47">
        <w:rPr>
          <w:rFonts w:ascii="Arial" w:hAnsi="Arial" w:cs="Arial"/>
          <w:b/>
          <w:bCs/>
          <w:spacing w:val="-2"/>
          <w:sz w:val="20"/>
          <w:szCs w:val="20"/>
        </w:rPr>
        <w:t xml:space="preserve">dla zadania inwestycyjnego p.n. </w:t>
      </w:r>
      <w:r w:rsidR="008928A4" w:rsidRPr="00940B47">
        <w:rPr>
          <w:rFonts w:ascii="Arial" w:hAnsi="Arial" w:cs="Arial"/>
          <w:b/>
          <w:sz w:val="20"/>
          <w:szCs w:val="20"/>
        </w:rPr>
        <w:t>„</w:t>
      </w:r>
      <w:r w:rsidR="009E0EFD" w:rsidRPr="009E0EFD">
        <w:rPr>
          <w:rFonts w:ascii="Arial" w:hAnsi="Arial" w:cs="Arial"/>
          <w:b/>
          <w:sz w:val="20"/>
          <w:szCs w:val="20"/>
        </w:rPr>
        <w:t>Rozbudowa hali konfekcji (duże opakowania)</w:t>
      </w:r>
      <w:r w:rsidR="008928A4" w:rsidRPr="00940B47">
        <w:rPr>
          <w:rFonts w:ascii="Arial" w:hAnsi="Arial" w:cs="Arial"/>
          <w:b/>
          <w:sz w:val="20"/>
          <w:szCs w:val="20"/>
        </w:rPr>
        <w:t xml:space="preserve">” </w:t>
      </w:r>
      <w:r w:rsidR="004241D7" w:rsidRPr="00940B47">
        <w:rPr>
          <w:rFonts w:ascii="Arial" w:hAnsi="Arial" w:cs="Arial"/>
          <w:b/>
          <w:sz w:val="20"/>
          <w:szCs w:val="20"/>
        </w:rPr>
        <w:t>powinien obejmować</w:t>
      </w:r>
      <w:r w:rsidR="006D41E3">
        <w:rPr>
          <w:rFonts w:ascii="Arial" w:hAnsi="Arial" w:cs="Arial"/>
          <w:b/>
          <w:sz w:val="20"/>
          <w:szCs w:val="20"/>
        </w:rPr>
        <w:t xml:space="preserve"> m.in.</w:t>
      </w:r>
      <w:r w:rsidR="008928A4" w:rsidRPr="00940B47">
        <w:rPr>
          <w:rFonts w:ascii="Arial" w:hAnsi="Arial" w:cs="Arial"/>
          <w:b/>
          <w:sz w:val="20"/>
          <w:szCs w:val="20"/>
        </w:rPr>
        <w:t>:</w:t>
      </w:r>
    </w:p>
    <w:p w14:paraId="525D5899" w14:textId="413AEEFF" w:rsidR="00A24E9A" w:rsidRPr="00456C92" w:rsidRDefault="00A24E9A" w:rsidP="007A32D7">
      <w:pPr>
        <w:numPr>
          <w:ilvl w:val="0"/>
          <w:numId w:val="16"/>
        </w:numPr>
        <w:spacing w:after="60"/>
        <w:ind w:left="851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 xml:space="preserve">Opracowanie </w:t>
      </w:r>
      <w:r w:rsidR="00DD0D44">
        <w:rPr>
          <w:rFonts w:ascii="Arial" w:hAnsi="Arial" w:cs="Arial"/>
          <w:sz w:val="20"/>
          <w:szCs w:val="20"/>
        </w:rPr>
        <w:t>koncepcji</w:t>
      </w:r>
      <w:r w:rsidR="00DD0D44" w:rsidRPr="00456C92">
        <w:rPr>
          <w:rFonts w:ascii="Arial" w:hAnsi="Arial" w:cs="Arial"/>
          <w:sz w:val="20"/>
          <w:szCs w:val="20"/>
        </w:rPr>
        <w:t xml:space="preserve"> </w:t>
      </w:r>
      <w:r w:rsidRPr="00456C92">
        <w:rPr>
          <w:rFonts w:ascii="Arial" w:hAnsi="Arial" w:cs="Arial"/>
          <w:sz w:val="20"/>
          <w:szCs w:val="20"/>
        </w:rPr>
        <w:t>projektowej.</w:t>
      </w:r>
    </w:p>
    <w:p w14:paraId="621CCC88" w14:textId="77777777" w:rsidR="00A24E9A" w:rsidRPr="00456C92" w:rsidRDefault="00A24E9A" w:rsidP="007A32D7">
      <w:pPr>
        <w:numPr>
          <w:ilvl w:val="0"/>
          <w:numId w:val="16"/>
        </w:numPr>
        <w:spacing w:after="60"/>
        <w:ind w:left="851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>Uzyskanie decyzji/opinii/uzgodnień i zgód administracyjnych (jeśli wymagane).</w:t>
      </w:r>
    </w:p>
    <w:p w14:paraId="05DF6D47" w14:textId="77777777" w:rsidR="00A24E9A" w:rsidRPr="00456C92" w:rsidRDefault="00A24E9A" w:rsidP="007A32D7">
      <w:pPr>
        <w:numPr>
          <w:ilvl w:val="0"/>
          <w:numId w:val="16"/>
        </w:numPr>
        <w:spacing w:after="60"/>
        <w:ind w:left="851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>Planowany zakres prac do realizacji:</w:t>
      </w:r>
    </w:p>
    <w:p w14:paraId="243F8EE8" w14:textId="20B89678" w:rsidR="003B6B93" w:rsidRPr="003B6B93" w:rsidRDefault="00A24E9A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>Usunięcie elementów kolidujących z realizacją zakresu zadania.</w:t>
      </w:r>
    </w:p>
    <w:p w14:paraId="4D782C31" w14:textId="134FFFF2" w:rsidR="00A24E9A" w:rsidRPr="00456C92" w:rsidRDefault="00C81A59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>Należy zamontować ś</w:t>
      </w:r>
      <w:r w:rsidR="00A24E9A" w:rsidRPr="00456C92">
        <w:rPr>
          <w:rFonts w:ascii="Arial" w:hAnsi="Arial" w:cs="Arial"/>
          <w:sz w:val="20"/>
          <w:szCs w:val="20"/>
        </w:rPr>
        <w:t>wietliki w dachu.</w:t>
      </w:r>
    </w:p>
    <w:p w14:paraId="16444372" w14:textId="1ED1B263" w:rsidR="00A24E9A" w:rsidRDefault="00C81A59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>Należy zamontować c</w:t>
      </w:r>
      <w:r w:rsidR="00A24E9A" w:rsidRPr="00456C92">
        <w:rPr>
          <w:rFonts w:ascii="Arial" w:hAnsi="Arial" w:cs="Arial"/>
          <w:sz w:val="20"/>
          <w:szCs w:val="20"/>
        </w:rPr>
        <w:t>entralne ogrzewani</w:t>
      </w:r>
      <w:r w:rsidRPr="00456C92">
        <w:rPr>
          <w:rFonts w:ascii="Arial" w:hAnsi="Arial" w:cs="Arial"/>
          <w:sz w:val="20"/>
          <w:szCs w:val="20"/>
        </w:rPr>
        <w:t>e</w:t>
      </w:r>
      <w:r w:rsidR="00A24E9A" w:rsidRPr="00456C92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A24E9A" w:rsidRPr="00456C92">
        <w:rPr>
          <w:rFonts w:ascii="Arial" w:hAnsi="Arial" w:cs="Arial"/>
          <w:sz w:val="20"/>
          <w:szCs w:val="20"/>
        </w:rPr>
        <w:t>volcano</w:t>
      </w:r>
      <w:proofErr w:type="spellEnd"/>
      <w:r w:rsidR="00A24E9A" w:rsidRPr="00456C92">
        <w:rPr>
          <w:rFonts w:ascii="Arial" w:hAnsi="Arial" w:cs="Arial"/>
          <w:sz w:val="20"/>
          <w:szCs w:val="20"/>
        </w:rPr>
        <w:t>.</w:t>
      </w:r>
    </w:p>
    <w:p w14:paraId="696FA872" w14:textId="0D021727" w:rsidR="003B6B93" w:rsidRPr="00456C92" w:rsidRDefault="003B6B93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 zabudować pomieszczenie przeznaczone na halę.</w:t>
      </w:r>
    </w:p>
    <w:p w14:paraId="53DC389E" w14:textId="71A29AC0" w:rsidR="00A24E9A" w:rsidRPr="00456C92" w:rsidRDefault="00C81A59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>Należy zamontować b</w:t>
      </w:r>
      <w:r w:rsidR="00A24E9A" w:rsidRPr="00456C92">
        <w:rPr>
          <w:rFonts w:ascii="Arial" w:hAnsi="Arial" w:cs="Arial"/>
          <w:sz w:val="20"/>
          <w:szCs w:val="20"/>
        </w:rPr>
        <w:t>ram</w:t>
      </w:r>
      <w:r w:rsidRPr="00456C92">
        <w:rPr>
          <w:rFonts w:ascii="Arial" w:hAnsi="Arial" w:cs="Arial"/>
          <w:sz w:val="20"/>
          <w:szCs w:val="20"/>
        </w:rPr>
        <w:t xml:space="preserve">ę/bramy </w:t>
      </w:r>
      <w:r w:rsidR="00A24E9A" w:rsidRPr="00456C92">
        <w:rPr>
          <w:rFonts w:ascii="Arial" w:hAnsi="Arial" w:cs="Arial"/>
          <w:sz w:val="20"/>
          <w:szCs w:val="20"/>
        </w:rPr>
        <w:t>szybkobieżn</w:t>
      </w:r>
      <w:r w:rsidRPr="00456C92">
        <w:rPr>
          <w:rFonts w:ascii="Arial" w:hAnsi="Arial" w:cs="Arial"/>
          <w:sz w:val="20"/>
          <w:szCs w:val="20"/>
        </w:rPr>
        <w:t>e</w:t>
      </w:r>
      <w:r w:rsidR="00A24E9A" w:rsidRPr="00456C92">
        <w:rPr>
          <w:rFonts w:ascii="Arial" w:hAnsi="Arial" w:cs="Arial"/>
          <w:sz w:val="20"/>
          <w:szCs w:val="20"/>
        </w:rPr>
        <w:t>.</w:t>
      </w:r>
    </w:p>
    <w:p w14:paraId="4274D4D3" w14:textId="62056080" w:rsidR="00A24E9A" w:rsidRPr="00456C92" w:rsidRDefault="00C81A59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>Należy w</w:t>
      </w:r>
      <w:r w:rsidR="00A24E9A" w:rsidRPr="00456C92">
        <w:rPr>
          <w:rFonts w:ascii="Arial" w:hAnsi="Arial" w:cs="Arial"/>
          <w:sz w:val="20"/>
          <w:szCs w:val="20"/>
        </w:rPr>
        <w:t>ykona</w:t>
      </w:r>
      <w:r w:rsidRPr="00456C92">
        <w:rPr>
          <w:rFonts w:ascii="Arial" w:hAnsi="Arial" w:cs="Arial"/>
          <w:sz w:val="20"/>
          <w:szCs w:val="20"/>
        </w:rPr>
        <w:t>ć</w:t>
      </w:r>
      <w:r w:rsidR="00A24E9A" w:rsidRPr="00456C92">
        <w:rPr>
          <w:rFonts w:ascii="Arial" w:hAnsi="Arial" w:cs="Arial"/>
          <w:sz w:val="20"/>
          <w:szCs w:val="20"/>
        </w:rPr>
        <w:t xml:space="preserve"> instalacj</w:t>
      </w:r>
      <w:r w:rsidRPr="00456C92">
        <w:rPr>
          <w:rFonts w:ascii="Arial" w:hAnsi="Arial" w:cs="Arial"/>
          <w:sz w:val="20"/>
          <w:szCs w:val="20"/>
        </w:rPr>
        <w:t>ę</w:t>
      </w:r>
      <w:r w:rsidR="00A24E9A" w:rsidRPr="00456C92">
        <w:rPr>
          <w:rFonts w:ascii="Arial" w:hAnsi="Arial" w:cs="Arial"/>
          <w:sz w:val="20"/>
          <w:szCs w:val="20"/>
        </w:rPr>
        <w:t xml:space="preserve"> sprężonego powietrza.</w:t>
      </w:r>
    </w:p>
    <w:p w14:paraId="17156AD0" w14:textId="7263DA22" w:rsidR="00A24E9A" w:rsidRPr="00456C92" w:rsidRDefault="00C81A59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 xml:space="preserve">Należy rozbudować </w:t>
      </w:r>
      <w:r w:rsidR="00A24E9A" w:rsidRPr="00456C92">
        <w:rPr>
          <w:rFonts w:ascii="Arial" w:hAnsi="Arial" w:cs="Arial"/>
          <w:sz w:val="20"/>
          <w:szCs w:val="20"/>
        </w:rPr>
        <w:t>system monitoringu.</w:t>
      </w:r>
    </w:p>
    <w:p w14:paraId="2BAF5DF8" w14:textId="14D75D98" w:rsidR="00A24E9A" w:rsidRPr="00456C92" w:rsidRDefault="00E9597C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>Należy wykonać i</w:t>
      </w:r>
      <w:r w:rsidR="00A24E9A" w:rsidRPr="00456C92">
        <w:rPr>
          <w:rFonts w:ascii="Arial" w:hAnsi="Arial" w:cs="Arial"/>
          <w:sz w:val="20"/>
          <w:szCs w:val="20"/>
        </w:rPr>
        <w:t>nstalacj</w:t>
      </w:r>
      <w:r w:rsidRPr="00456C92">
        <w:rPr>
          <w:rFonts w:ascii="Arial" w:hAnsi="Arial" w:cs="Arial"/>
          <w:sz w:val="20"/>
          <w:szCs w:val="20"/>
        </w:rPr>
        <w:t>ę</w:t>
      </w:r>
      <w:r w:rsidR="00A24E9A" w:rsidRPr="00456C92">
        <w:rPr>
          <w:rFonts w:ascii="Arial" w:hAnsi="Arial" w:cs="Arial"/>
          <w:sz w:val="20"/>
          <w:szCs w:val="20"/>
        </w:rPr>
        <w:t xml:space="preserve"> elektryczn</w:t>
      </w:r>
      <w:r w:rsidRPr="00456C92">
        <w:rPr>
          <w:rFonts w:ascii="Arial" w:hAnsi="Arial" w:cs="Arial"/>
          <w:sz w:val="20"/>
          <w:szCs w:val="20"/>
        </w:rPr>
        <w:t>ą</w:t>
      </w:r>
      <w:r w:rsidR="00A24E9A" w:rsidRPr="00456C92">
        <w:rPr>
          <w:rFonts w:ascii="Arial" w:hAnsi="Arial" w:cs="Arial"/>
          <w:sz w:val="20"/>
          <w:szCs w:val="20"/>
        </w:rPr>
        <w:t>.</w:t>
      </w:r>
    </w:p>
    <w:p w14:paraId="01B4B39C" w14:textId="4EE5C5E3" w:rsidR="00A24E9A" w:rsidRPr="00456C92" w:rsidRDefault="00E9597C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>Należy wykonać o</w:t>
      </w:r>
      <w:r w:rsidR="00A24E9A" w:rsidRPr="00456C92">
        <w:rPr>
          <w:rFonts w:ascii="Arial" w:hAnsi="Arial" w:cs="Arial"/>
          <w:sz w:val="20"/>
          <w:szCs w:val="20"/>
        </w:rPr>
        <w:t>świetlenie.</w:t>
      </w:r>
    </w:p>
    <w:p w14:paraId="0C5B2A36" w14:textId="2F3F78F7" w:rsidR="00A24E9A" w:rsidRPr="00456C92" w:rsidRDefault="00E9597C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>Należy wykonać s</w:t>
      </w:r>
      <w:r w:rsidR="00A24E9A" w:rsidRPr="00456C92">
        <w:rPr>
          <w:rFonts w:ascii="Arial" w:hAnsi="Arial" w:cs="Arial"/>
          <w:sz w:val="20"/>
          <w:szCs w:val="20"/>
        </w:rPr>
        <w:t>ystem odgromowy.</w:t>
      </w:r>
    </w:p>
    <w:p w14:paraId="206F187D" w14:textId="46600BFC" w:rsidR="00A24E9A" w:rsidRPr="00456C92" w:rsidRDefault="00E9597C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 xml:space="preserve">Należy wykonać </w:t>
      </w:r>
      <w:r w:rsidR="00A24E9A" w:rsidRPr="00456C92">
        <w:rPr>
          <w:rFonts w:ascii="Arial" w:hAnsi="Arial" w:cs="Arial"/>
          <w:sz w:val="20"/>
          <w:szCs w:val="20"/>
        </w:rPr>
        <w:t>znakowani</w:t>
      </w:r>
      <w:r w:rsidRPr="00456C92">
        <w:rPr>
          <w:rFonts w:ascii="Arial" w:hAnsi="Arial" w:cs="Arial"/>
          <w:sz w:val="20"/>
          <w:szCs w:val="20"/>
        </w:rPr>
        <w:t>e</w:t>
      </w:r>
      <w:r w:rsidR="00A24E9A" w:rsidRPr="00456C92">
        <w:rPr>
          <w:rFonts w:ascii="Arial" w:hAnsi="Arial" w:cs="Arial"/>
          <w:sz w:val="20"/>
          <w:szCs w:val="20"/>
        </w:rPr>
        <w:t xml:space="preserve"> nowej instalacji.</w:t>
      </w:r>
    </w:p>
    <w:p w14:paraId="60DB1689" w14:textId="2FD2D14F" w:rsidR="00E9597C" w:rsidRPr="00456C92" w:rsidRDefault="00E9597C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>Należy wykonać system odpływowy wód opadowych.</w:t>
      </w:r>
    </w:p>
    <w:p w14:paraId="3A212A6E" w14:textId="341C513C" w:rsidR="00E9597C" w:rsidRPr="00456C92" w:rsidRDefault="00E9597C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lastRenderedPageBreak/>
        <w:t>Należy wykonać stabilne podłoże pod zabudowę maszyn i urządzeń.</w:t>
      </w:r>
    </w:p>
    <w:p w14:paraId="610B26BA" w14:textId="220F403E" w:rsidR="00A24E9A" w:rsidRPr="00456C92" w:rsidRDefault="00E9597C" w:rsidP="002A2A9C">
      <w:pPr>
        <w:numPr>
          <w:ilvl w:val="1"/>
          <w:numId w:val="34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6C92">
        <w:rPr>
          <w:rFonts w:ascii="Arial" w:hAnsi="Arial" w:cs="Arial"/>
          <w:sz w:val="20"/>
          <w:szCs w:val="20"/>
        </w:rPr>
        <w:t>Należy w</w:t>
      </w:r>
      <w:r w:rsidR="00A24E9A" w:rsidRPr="00456C92">
        <w:rPr>
          <w:rFonts w:ascii="Arial" w:hAnsi="Arial" w:cs="Arial"/>
          <w:sz w:val="20"/>
          <w:szCs w:val="20"/>
        </w:rPr>
        <w:t>ykona</w:t>
      </w:r>
      <w:r w:rsidRPr="00456C92">
        <w:rPr>
          <w:rFonts w:ascii="Arial" w:hAnsi="Arial" w:cs="Arial"/>
          <w:sz w:val="20"/>
          <w:szCs w:val="20"/>
        </w:rPr>
        <w:t>ć</w:t>
      </w:r>
      <w:r w:rsidR="00A24E9A" w:rsidRPr="00456C92">
        <w:rPr>
          <w:rFonts w:ascii="Arial" w:hAnsi="Arial" w:cs="Arial"/>
          <w:sz w:val="20"/>
          <w:szCs w:val="20"/>
        </w:rPr>
        <w:t xml:space="preserve"> instalacj</w:t>
      </w:r>
      <w:r w:rsidRPr="00456C92">
        <w:rPr>
          <w:rFonts w:ascii="Arial" w:hAnsi="Arial" w:cs="Arial"/>
          <w:sz w:val="20"/>
          <w:szCs w:val="20"/>
        </w:rPr>
        <w:t>ę</w:t>
      </w:r>
      <w:r w:rsidR="00A24E9A" w:rsidRPr="00456C92">
        <w:rPr>
          <w:rFonts w:ascii="Arial" w:hAnsi="Arial" w:cs="Arial"/>
          <w:sz w:val="20"/>
          <w:szCs w:val="20"/>
        </w:rPr>
        <w:t xml:space="preserve"> </w:t>
      </w:r>
      <w:r w:rsidR="00AF3243" w:rsidRPr="00456C92">
        <w:rPr>
          <w:rFonts w:ascii="Arial" w:hAnsi="Arial" w:cs="Arial"/>
          <w:sz w:val="20"/>
          <w:szCs w:val="20"/>
        </w:rPr>
        <w:t xml:space="preserve">p. </w:t>
      </w:r>
      <w:proofErr w:type="spellStart"/>
      <w:r w:rsidR="00AF3243" w:rsidRPr="00456C92">
        <w:rPr>
          <w:rFonts w:ascii="Arial" w:hAnsi="Arial" w:cs="Arial"/>
          <w:sz w:val="20"/>
          <w:szCs w:val="20"/>
        </w:rPr>
        <w:t>poż</w:t>
      </w:r>
      <w:proofErr w:type="spellEnd"/>
      <w:r w:rsidR="00A24E9A" w:rsidRPr="00456C92">
        <w:rPr>
          <w:rFonts w:ascii="Arial" w:hAnsi="Arial" w:cs="Arial"/>
          <w:sz w:val="20"/>
          <w:szCs w:val="20"/>
        </w:rPr>
        <w:t xml:space="preserve"> wraz z integracją do istniejącego systemu.</w:t>
      </w:r>
    </w:p>
    <w:p w14:paraId="10402113" w14:textId="0F1E1E5C" w:rsidR="00AA5DEA" w:rsidRDefault="004241D7" w:rsidP="002A2A9C">
      <w:pPr>
        <w:numPr>
          <w:ilvl w:val="0"/>
          <w:numId w:val="16"/>
        </w:numPr>
        <w:spacing w:after="60"/>
        <w:ind w:left="851"/>
        <w:jc w:val="both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Przygotowanie</w:t>
      </w:r>
      <w:r w:rsidR="00456C92">
        <w:rPr>
          <w:rFonts w:ascii="Arial" w:hAnsi="Arial" w:cs="Arial"/>
          <w:sz w:val="20"/>
          <w:szCs w:val="20"/>
        </w:rPr>
        <w:t xml:space="preserve"> </w:t>
      </w:r>
      <w:r w:rsidR="00DD0D44" w:rsidRPr="00940B47">
        <w:rPr>
          <w:rFonts w:ascii="Arial" w:hAnsi="Arial" w:cs="Arial"/>
          <w:sz w:val="20"/>
          <w:szCs w:val="20"/>
        </w:rPr>
        <w:t>wielobranżowej</w:t>
      </w:r>
      <w:r w:rsidR="00DD0D44">
        <w:rPr>
          <w:rFonts w:ascii="Arial" w:hAnsi="Arial" w:cs="Arial"/>
          <w:sz w:val="20"/>
          <w:szCs w:val="20"/>
        </w:rPr>
        <w:t xml:space="preserve"> koncepcji projektowej </w:t>
      </w:r>
      <w:r w:rsidR="00456C92">
        <w:rPr>
          <w:rFonts w:ascii="Arial" w:hAnsi="Arial" w:cs="Arial"/>
          <w:sz w:val="20"/>
          <w:szCs w:val="20"/>
        </w:rPr>
        <w:t>dla</w:t>
      </w:r>
      <w:r w:rsidRPr="00940B47">
        <w:rPr>
          <w:rFonts w:ascii="Arial" w:hAnsi="Arial" w:cs="Arial"/>
          <w:sz w:val="20"/>
          <w:szCs w:val="20"/>
        </w:rPr>
        <w:t xml:space="preserve"> </w:t>
      </w:r>
      <w:r w:rsidR="00456C92">
        <w:rPr>
          <w:rFonts w:ascii="Arial" w:hAnsi="Arial" w:cs="Arial"/>
          <w:sz w:val="20"/>
          <w:szCs w:val="20"/>
        </w:rPr>
        <w:t>w</w:t>
      </w:r>
      <w:r w:rsidR="00456C92" w:rsidRPr="00AC04F4">
        <w:rPr>
          <w:rFonts w:ascii="Arial" w:hAnsi="Arial" w:cs="Arial"/>
          <w:sz w:val="20"/>
          <w:szCs w:val="20"/>
        </w:rPr>
        <w:t>ykonani</w:t>
      </w:r>
      <w:r w:rsidR="00456C92">
        <w:rPr>
          <w:rFonts w:ascii="Arial" w:hAnsi="Arial" w:cs="Arial"/>
          <w:sz w:val="20"/>
          <w:szCs w:val="20"/>
        </w:rPr>
        <w:t>a</w:t>
      </w:r>
      <w:r w:rsidR="00456C92" w:rsidRPr="00AC04F4">
        <w:rPr>
          <w:rFonts w:ascii="Arial" w:hAnsi="Arial" w:cs="Arial"/>
          <w:sz w:val="20"/>
          <w:szCs w:val="20"/>
        </w:rPr>
        <w:t xml:space="preserve"> zabudowy w wydzielonej części V wiaty</w:t>
      </w:r>
      <w:r w:rsidR="00456C92">
        <w:rPr>
          <w:rFonts w:ascii="Arial" w:hAnsi="Arial" w:cs="Arial"/>
          <w:sz w:val="20"/>
          <w:szCs w:val="20"/>
        </w:rPr>
        <w:t xml:space="preserve"> </w:t>
      </w:r>
      <w:r w:rsidR="006D41E3">
        <w:rPr>
          <w:rFonts w:ascii="Arial" w:hAnsi="Arial" w:cs="Arial"/>
          <w:sz w:val="20"/>
          <w:szCs w:val="20"/>
        </w:rPr>
        <w:t>zawierającej m.in.</w:t>
      </w:r>
      <w:r w:rsidR="009049E4" w:rsidRPr="00940B47">
        <w:rPr>
          <w:rFonts w:ascii="Arial" w:hAnsi="Arial" w:cs="Arial"/>
          <w:sz w:val="20"/>
          <w:szCs w:val="20"/>
        </w:rPr>
        <w:t>:</w:t>
      </w:r>
    </w:p>
    <w:p w14:paraId="29C4E0B4" w14:textId="3F03B49E" w:rsidR="00AA5DEA" w:rsidRDefault="00D33543" w:rsidP="002A2A9C">
      <w:pPr>
        <w:numPr>
          <w:ilvl w:val="1"/>
          <w:numId w:val="3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Stron</w:t>
      </w:r>
      <w:r w:rsidR="006D41E3">
        <w:rPr>
          <w:rFonts w:ascii="Arial" w:hAnsi="Arial" w:cs="Arial"/>
          <w:sz w:val="20"/>
          <w:szCs w:val="20"/>
        </w:rPr>
        <w:t>ę</w:t>
      </w:r>
      <w:r w:rsidRPr="00AA5DEA">
        <w:rPr>
          <w:rFonts w:ascii="Arial" w:hAnsi="Arial" w:cs="Arial"/>
          <w:sz w:val="20"/>
          <w:szCs w:val="20"/>
        </w:rPr>
        <w:t xml:space="preserve"> </w:t>
      </w:r>
      <w:r w:rsidR="00621CBF" w:rsidRPr="00AA5DEA">
        <w:rPr>
          <w:rFonts w:ascii="Arial" w:hAnsi="Arial" w:cs="Arial"/>
          <w:sz w:val="20"/>
          <w:szCs w:val="20"/>
        </w:rPr>
        <w:t>tytułow</w:t>
      </w:r>
      <w:r w:rsidR="00621CBF">
        <w:rPr>
          <w:rFonts w:ascii="Arial" w:hAnsi="Arial" w:cs="Arial"/>
          <w:sz w:val="20"/>
          <w:szCs w:val="20"/>
        </w:rPr>
        <w:t>ą</w:t>
      </w:r>
      <w:r w:rsidRPr="00AA5DEA">
        <w:rPr>
          <w:rFonts w:ascii="Arial" w:hAnsi="Arial" w:cs="Arial"/>
          <w:sz w:val="20"/>
          <w:szCs w:val="20"/>
        </w:rPr>
        <w:t xml:space="preserve">: </w:t>
      </w:r>
    </w:p>
    <w:p w14:paraId="30804AF1" w14:textId="71A33B79" w:rsidR="00AA5DEA" w:rsidRDefault="006D41E3" w:rsidP="002A2A9C">
      <w:pPr>
        <w:numPr>
          <w:ilvl w:val="2"/>
          <w:numId w:val="37"/>
        </w:numPr>
        <w:spacing w:after="60"/>
        <w:ind w:left="1701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N</w:t>
      </w:r>
      <w:r w:rsidR="00D33543" w:rsidRPr="00AA5DEA">
        <w:rPr>
          <w:rFonts w:ascii="Arial" w:hAnsi="Arial" w:cs="Arial"/>
          <w:sz w:val="20"/>
          <w:szCs w:val="20"/>
        </w:rPr>
        <w:t>azw</w:t>
      </w:r>
      <w:r>
        <w:rPr>
          <w:rFonts w:ascii="Arial" w:hAnsi="Arial" w:cs="Arial"/>
          <w:sz w:val="20"/>
          <w:szCs w:val="20"/>
        </w:rPr>
        <w:t>a zadania inwestycyjnego</w:t>
      </w:r>
      <w:r w:rsidR="00D33543" w:rsidRPr="00AA5DEA">
        <w:rPr>
          <w:rFonts w:ascii="Arial" w:hAnsi="Arial" w:cs="Arial"/>
          <w:sz w:val="20"/>
          <w:szCs w:val="20"/>
        </w:rPr>
        <w:t xml:space="preserve">; </w:t>
      </w:r>
    </w:p>
    <w:p w14:paraId="45D7DCCF" w14:textId="77777777" w:rsidR="00CF4AD2" w:rsidRDefault="00D33543" w:rsidP="002A2A9C">
      <w:pPr>
        <w:numPr>
          <w:ilvl w:val="2"/>
          <w:numId w:val="37"/>
        </w:numPr>
        <w:spacing w:after="60"/>
        <w:ind w:left="1701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 xml:space="preserve">adres obiektu budowlanego, którego dotyczy </w:t>
      </w:r>
      <w:r w:rsidR="00AA5DEA">
        <w:rPr>
          <w:rFonts w:ascii="Arial" w:hAnsi="Arial" w:cs="Arial"/>
          <w:sz w:val="20"/>
          <w:szCs w:val="20"/>
        </w:rPr>
        <w:t>projekt</w:t>
      </w:r>
      <w:r w:rsidR="00CF4AD2">
        <w:rPr>
          <w:rFonts w:ascii="Arial" w:hAnsi="Arial" w:cs="Arial"/>
          <w:sz w:val="20"/>
          <w:szCs w:val="20"/>
        </w:rPr>
        <w:t>,</w:t>
      </w:r>
    </w:p>
    <w:p w14:paraId="5DF412BA" w14:textId="6267DEB6" w:rsidR="00AA5DEA" w:rsidRDefault="00D33543" w:rsidP="002A2A9C">
      <w:pPr>
        <w:numPr>
          <w:ilvl w:val="2"/>
          <w:numId w:val="37"/>
        </w:numPr>
        <w:spacing w:after="60"/>
        <w:ind w:left="1701"/>
        <w:jc w:val="both"/>
        <w:rPr>
          <w:rFonts w:ascii="Arial" w:hAnsi="Arial" w:cs="Arial"/>
          <w:sz w:val="20"/>
          <w:szCs w:val="20"/>
        </w:rPr>
      </w:pPr>
      <w:r w:rsidRPr="00005991">
        <w:rPr>
          <w:rFonts w:ascii="Arial" w:hAnsi="Arial" w:cs="Arial"/>
          <w:sz w:val="20"/>
          <w:szCs w:val="20"/>
        </w:rPr>
        <w:t>nazwę i adres zamawiającego;</w:t>
      </w:r>
    </w:p>
    <w:p w14:paraId="122C7278" w14:textId="053ED23C" w:rsidR="00AA5DEA" w:rsidRDefault="00D33543" w:rsidP="002A2A9C">
      <w:pPr>
        <w:numPr>
          <w:ilvl w:val="2"/>
          <w:numId w:val="37"/>
        </w:numPr>
        <w:spacing w:after="60"/>
        <w:ind w:left="1701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spis zawartości;</w:t>
      </w:r>
    </w:p>
    <w:p w14:paraId="4E39DC7D" w14:textId="01B5E617" w:rsidR="00AA5DEA" w:rsidRDefault="00D33543" w:rsidP="002A2A9C">
      <w:pPr>
        <w:numPr>
          <w:ilvl w:val="2"/>
          <w:numId w:val="37"/>
        </w:numPr>
        <w:spacing w:after="60"/>
        <w:ind w:left="1701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 xml:space="preserve">imię i nazwisko osoby opracowującej </w:t>
      </w:r>
      <w:r w:rsidR="00CF4AD2">
        <w:rPr>
          <w:rFonts w:ascii="Arial" w:hAnsi="Arial" w:cs="Arial"/>
          <w:sz w:val="20"/>
          <w:szCs w:val="20"/>
        </w:rPr>
        <w:t>projekt</w:t>
      </w:r>
      <w:r w:rsidRPr="00AA5DEA">
        <w:rPr>
          <w:rFonts w:ascii="Arial" w:hAnsi="Arial" w:cs="Arial"/>
          <w:sz w:val="20"/>
          <w:szCs w:val="20"/>
        </w:rPr>
        <w:t xml:space="preserve"> oraz – o ile występują – nazwę i adres podmiotu opracowującego p</w:t>
      </w:r>
      <w:r w:rsidR="00AA5DEA">
        <w:rPr>
          <w:rFonts w:ascii="Arial" w:hAnsi="Arial" w:cs="Arial"/>
          <w:sz w:val="20"/>
          <w:szCs w:val="20"/>
        </w:rPr>
        <w:t>rojekt</w:t>
      </w:r>
      <w:r w:rsidRPr="00AA5DEA">
        <w:rPr>
          <w:rFonts w:ascii="Arial" w:hAnsi="Arial" w:cs="Arial"/>
          <w:sz w:val="20"/>
          <w:szCs w:val="20"/>
        </w:rPr>
        <w:t>.</w:t>
      </w:r>
    </w:p>
    <w:p w14:paraId="3A690F6D" w14:textId="39562831" w:rsidR="00AA5DEA" w:rsidRDefault="00C90814" w:rsidP="002A2A9C">
      <w:pPr>
        <w:numPr>
          <w:ilvl w:val="2"/>
          <w:numId w:val="37"/>
        </w:numPr>
        <w:spacing w:after="60"/>
        <w:ind w:left="170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objętość informacji </w:t>
      </w:r>
      <w:r w:rsidR="00D33543" w:rsidRPr="00AA5DEA">
        <w:rPr>
          <w:rFonts w:ascii="Arial" w:hAnsi="Arial" w:cs="Arial"/>
          <w:sz w:val="20"/>
          <w:szCs w:val="20"/>
        </w:rPr>
        <w:t>uniemożliwia zamieszczenie ich na stronie tytułowej, dopuszcza się zamieszczenie tych informacji na kolejnych stronach albo w postaci załącznika do strony tytułowej.</w:t>
      </w:r>
    </w:p>
    <w:p w14:paraId="09A1EB03" w14:textId="4A48338C" w:rsidR="00AA5DEA" w:rsidRDefault="00D33543" w:rsidP="002A2A9C">
      <w:pPr>
        <w:numPr>
          <w:ilvl w:val="1"/>
          <w:numId w:val="3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 xml:space="preserve">Część opisowa </w:t>
      </w:r>
      <w:r w:rsidR="00AA5DEA">
        <w:rPr>
          <w:rFonts w:ascii="Arial" w:hAnsi="Arial" w:cs="Arial"/>
          <w:sz w:val="20"/>
          <w:szCs w:val="20"/>
        </w:rPr>
        <w:t>projektu</w:t>
      </w:r>
      <w:r w:rsidRPr="00AA5DEA">
        <w:rPr>
          <w:rFonts w:ascii="Arial" w:hAnsi="Arial" w:cs="Arial"/>
          <w:sz w:val="20"/>
          <w:szCs w:val="20"/>
        </w:rPr>
        <w:t xml:space="preserve"> obejmuje:</w:t>
      </w:r>
    </w:p>
    <w:p w14:paraId="22036572" w14:textId="77777777" w:rsidR="00AA5DEA" w:rsidRDefault="00D33543" w:rsidP="002A2A9C">
      <w:pPr>
        <w:numPr>
          <w:ilvl w:val="0"/>
          <w:numId w:val="3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opis ogólny przedmiotu zamówienia;</w:t>
      </w:r>
    </w:p>
    <w:p w14:paraId="4CCA9922" w14:textId="77777777" w:rsidR="00AA5DEA" w:rsidRDefault="00D33543" w:rsidP="002A2A9C">
      <w:pPr>
        <w:numPr>
          <w:ilvl w:val="0"/>
          <w:numId w:val="38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opis wymagań zamawiającego w stosunku do przedmiotu zamówienia.</w:t>
      </w:r>
    </w:p>
    <w:p w14:paraId="7DFF5A50" w14:textId="77777777" w:rsidR="00AA5DEA" w:rsidRDefault="00D33543" w:rsidP="002A2A9C">
      <w:pPr>
        <w:numPr>
          <w:ilvl w:val="1"/>
          <w:numId w:val="3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Opis ogólny przedmiotu zamówienia obejmuje:</w:t>
      </w:r>
    </w:p>
    <w:p w14:paraId="4D10838C" w14:textId="77777777" w:rsidR="00AA5DEA" w:rsidRDefault="00D33543" w:rsidP="002A2A9C">
      <w:pPr>
        <w:numPr>
          <w:ilvl w:val="0"/>
          <w:numId w:val="3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charakterystyczne parametry określające wielkość obiektu lub zakres robót budowlanych;</w:t>
      </w:r>
    </w:p>
    <w:p w14:paraId="3CAD7CF9" w14:textId="77777777" w:rsidR="00AA5DEA" w:rsidRDefault="00D33543" w:rsidP="002A2A9C">
      <w:pPr>
        <w:numPr>
          <w:ilvl w:val="0"/>
          <w:numId w:val="3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aktualne uwarunkowania wykonania przedmiotu zamówienia;</w:t>
      </w:r>
    </w:p>
    <w:p w14:paraId="124BC7DF" w14:textId="77777777" w:rsidR="00AA5DEA" w:rsidRDefault="00D33543" w:rsidP="002A2A9C">
      <w:pPr>
        <w:numPr>
          <w:ilvl w:val="0"/>
          <w:numId w:val="39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AA5DEA">
        <w:rPr>
          <w:rFonts w:ascii="Arial" w:hAnsi="Arial" w:cs="Arial"/>
          <w:sz w:val="20"/>
          <w:szCs w:val="20"/>
        </w:rPr>
        <w:t>ogólne właściwości funkcjonalno-użytkowe;</w:t>
      </w:r>
    </w:p>
    <w:p w14:paraId="76921F17" w14:textId="77777777" w:rsidR="00E442CA" w:rsidRDefault="00D33543" w:rsidP="002A2A9C">
      <w:pPr>
        <w:numPr>
          <w:ilvl w:val="1"/>
          <w:numId w:val="3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Wymagania zamawiającego w stosunku do przedmiotu zamówienia określa się, podając odpowiednio</w:t>
      </w:r>
      <w:r w:rsidR="001119F0" w:rsidRPr="00E442CA">
        <w:rPr>
          <w:rFonts w:ascii="Arial" w:hAnsi="Arial" w:cs="Arial"/>
          <w:sz w:val="20"/>
          <w:szCs w:val="20"/>
        </w:rPr>
        <w:t xml:space="preserve">, w zależności </w:t>
      </w:r>
      <w:r w:rsidRPr="00E442CA">
        <w:rPr>
          <w:rFonts w:ascii="Arial" w:hAnsi="Arial" w:cs="Arial"/>
          <w:sz w:val="20"/>
          <w:szCs w:val="20"/>
        </w:rPr>
        <w:t>od specyfiki obiektu budowlanego, wymagania dotyczące:</w:t>
      </w:r>
    </w:p>
    <w:p w14:paraId="1E02D2E4" w14:textId="77777777" w:rsidR="00E442CA" w:rsidRDefault="00D33543" w:rsidP="00AF3243">
      <w:pPr>
        <w:numPr>
          <w:ilvl w:val="2"/>
          <w:numId w:val="4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przygotowania terenu budowy;</w:t>
      </w:r>
    </w:p>
    <w:p w14:paraId="5E2BC26C" w14:textId="77777777" w:rsidR="00E442CA" w:rsidRDefault="00D33543" w:rsidP="00AF3243">
      <w:pPr>
        <w:numPr>
          <w:ilvl w:val="2"/>
          <w:numId w:val="4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architektury;</w:t>
      </w:r>
    </w:p>
    <w:p w14:paraId="3A8D449B" w14:textId="77777777" w:rsidR="00E442CA" w:rsidRDefault="00D33543" w:rsidP="00AF3243">
      <w:pPr>
        <w:numPr>
          <w:ilvl w:val="2"/>
          <w:numId w:val="4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konstrukcji;</w:t>
      </w:r>
    </w:p>
    <w:p w14:paraId="673A9AA0" w14:textId="77777777" w:rsidR="00E442CA" w:rsidRDefault="00D33543" w:rsidP="00AF3243">
      <w:pPr>
        <w:numPr>
          <w:ilvl w:val="2"/>
          <w:numId w:val="4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instalacji budowlanych;</w:t>
      </w:r>
    </w:p>
    <w:p w14:paraId="360C8AFB" w14:textId="77777777" w:rsidR="00E442CA" w:rsidRDefault="00D33543" w:rsidP="00AF3243">
      <w:pPr>
        <w:numPr>
          <w:ilvl w:val="2"/>
          <w:numId w:val="4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wykończenia;</w:t>
      </w:r>
    </w:p>
    <w:p w14:paraId="73FC4BD5" w14:textId="77777777" w:rsidR="00E442CA" w:rsidRDefault="00D33543" w:rsidP="00AF3243">
      <w:pPr>
        <w:numPr>
          <w:ilvl w:val="2"/>
          <w:numId w:val="41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E442CA">
        <w:rPr>
          <w:rFonts w:ascii="Arial" w:hAnsi="Arial" w:cs="Arial"/>
          <w:sz w:val="20"/>
          <w:szCs w:val="20"/>
        </w:rPr>
        <w:t>zagospodarowania terenu.</w:t>
      </w:r>
    </w:p>
    <w:p w14:paraId="57767871" w14:textId="11A66548" w:rsidR="00682C8C" w:rsidRDefault="00D33543" w:rsidP="002A2A9C">
      <w:pPr>
        <w:numPr>
          <w:ilvl w:val="1"/>
          <w:numId w:val="36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82C8C">
        <w:rPr>
          <w:rFonts w:ascii="Arial" w:hAnsi="Arial" w:cs="Arial"/>
          <w:sz w:val="20"/>
          <w:szCs w:val="20"/>
        </w:rPr>
        <w:t xml:space="preserve">Część informacyjna </w:t>
      </w:r>
      <w:r w:rsidR="00DD0D44">
        <w:rPr>
          <w:rFonts w:ascii="Arial" w:hAnsi="Arial" w:cs="Arial"/>
          <w:sz w:val="20"/>
          <w:szCs w:val="20"/>
        </w:rPr>
        <w:t>koncepcji</w:t>
      </w:r>
      <w:r w:rsidR="00DD0D44" w:rsidRPr="00682C8C">
        <w:rPr>
          <w:rFonts w:ascii="Arial" w:hAnsi="Arial" w:cs="Arial"/>
          <w:sz w:val="20"/>
          <w:szCs w:val="20"/>
        </w:rPr>
        <w:t xml:space="preserve"> </w:t>
      </w:r>
      <w:r w:rsidR="00682C8C">
        <w:rPr>
          <w:rFonts w:ascii="Arial" w:hAnsi="Arial" w:cs="Arial"/>
          <w:sz w:val="20"/>
          <w:szCs w:val="20"/>
        </w:rPr>
        <w:t>projekt</w:t>
      </w:r>
      <w:r w:rsidR="00DD0D44">
        <w:rPr>
          <w:rFonts w:ascii="Arial" w:hAnsi="Arial" w:cs="Arial"/>
          <w:sz w:val="20"/>
          <w:szCs w:val="20"/>
        </w:rPr>
        <w:t>owej</w:t>
      </w:r>
      <w:r w:rsidRPr="00682C8C">
        <w:rPr>
          <w:rFonts w:ascii="Arial" w:hAnsi="Arial" w:cs="Arial"/>
          <w:sz w:val="20"/>
          <w:szCs w:val="20"/>
        </w:rPr>
        <w:t xml:space="preserve"> obejmuje:</w:t>
      </w:r>
    </w:p>
    <w:p w14:paraId="456DBF68" w14:textId="77777777" w:rsidR="00682C8C" w:rsidRDefault="00D33543" w:rsidP="00AF3243">
      <w:pPr>
        <w:numPr>
          <w:ilvl w:val="2"/>
          <w:numId w:val="4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82C8C">
        <w:rPr>
          <w:rFonts w:ascii="Arial" w:hAnsi="Arial" w:cs="Arial"/>
          <w:sz w:val="20"/>
          <w:szCs w:val="20"/>
        </w:rPr>
        <w:t>dokumenty potwierdzające zgodność zamierzenia budowlanego z wymaganiami wynikającymi z odrębnych przepisów;</w:t>
      </w:r>
    </w:p>
    <w:p w14:paraId="1BB21FA6" w14:textId="77777777" w:rsidR="00682C8C" w:rsidRDefault="00D33543" w:rsidP="00AF3243">
      <w:pPr>
        <w:numPr>
          <w:ilvl w:val="2"/>
          <w:numId w:val="4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82C8C">
        <w:rPr>
          <w:rFonts w:ascii="Arial" w:hAnsi="Arial" w:cs="Arial"/>
          <w:sz w:val="20"/>
          <w:szCs w:val="20"/>
        </w:rPr>
        <w:t>wskazanie przepisów prawnych i norm związanych z projektowaniem i wykonaniem zamierzenia budowlanego;</w:t>
      </w:r>
    </w:p>
    <w:p w14:paraId="77532139" w14:textId="77777777" w:rsidR="00682C8C" w:rsidRDefault="00D33543" w:rsidP="00AF3243">
      <w:pPr>
        <w:numPr>
          <w:ilvl w:val="2"/>
          <w:numId w:val="4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82C8C">
        <w:rPr>
          <w:rFonts w:ascii="Arial" w:hAnsi="Arial" w:cs="Arial"/>
          <w:sz w:val="20"/>
          <w:szCs w:val="20"/>
        </w:rPr>
        <w:t>inne posiadane informacje i dokumenty niezbędne do zaprojektowania robót budowlanych, w szczególności:</w:t>
      </w:r>
    </w:p>
    <w:p w14:paraId="157065E2" w14:textId="751A6419" w:rsidR="004505F6" w:rsidRDefault="00D33543" w:rsidP="00AF3243">
      <w:pPr>
        <w:numPr>
          <w:ilvl w:val="2"/>
          <w:numId w:val="4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682C8C">
        <w:rPr>
          <w:rFonts w:ascii="Arial" w:hAnsi="Arial" w:cs="Arial"/>
          <w:sz w:val="20"/>
          <w:szCs w:val="20"/>
        </w:rPr>
        <w:t xml:space="preserve">kopię mapy </w:t>
      </w:r>
      <w:r w:rsidR="00C90814">
        <w:rPr>
          <w:rFonts w:ascii="Arial" w:hAnsi="Arial" w:cs="Arial"/>
          <w:sz w:val="20"/>
          <w:szCs w:val="20"/>
        </w:rPr>
        <w:t>do celów projektowych i mapy zasadniczej</w:t>
      </w:r>
      <w:r w:rsidRPr="00682C8C">
        <w:rPr>
          <w:rFonts w:ascii="Arial" w:hAnsi="Arial" w:cs="Arial"/>
          <w:sz w:val="20"/>
          <w:szCs w:val="20"/>
        </w:rPr>
        <w:t>,</w:t>
      </w:r>
    </w:p>
    <w:p w14:paraId="08C4CEFA" w14:textId="1974A5D5" w:rsidR="004505F6" w:rsidRDefault="00D33543" w:rsidP="00AF3243">
      <w:pPr>
        <w:numPr>
          <w:ilvl w:val="2"/>
          <w:numId w:val="4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4505F6">
        <w:rPr>
          <w:rFonts w:ascii="Arial" w:hAnsi="Arial" w:cs="Arial"/>
          <w:sz w:val="20"/>
          <w:szCs w:val="20"/>
        </w:rPr>
        <w:t xml:space="preserve">inwentaryzację lub dokumentację obiektów budowlanych, jeżeli podlegają one przebudowie, odbudowie, rozbudowie, nadbudowie, rozbiórkom lub remontom w zakresie architektury, konstrukcji, instalacji i urządzeń technologicznych, a także wskazania zamawiającego dotyczące urządzeń naziemnych </w:t>
      </w:r>
      <w:r w:rsidR="001119F0" w:rsidRPr="004505F6">
        <w:rPr>
          <w:rFonts w:ascii="Arial" w:hAnsi="Arial" w:cs="Arial"/>
          <w:sz w:val="20"/>
          <w:szCs w:val="20"/>
        </w:rPr>
        <w:t xml:space="preserve">i podziemnych przewidzianych do </w:t>
      </w:r>
      <w:r w:rsidRPr="004505F6">
        <w:rPr>
          <w:rFonts w:ascii="Arial" w:hAnsi="Arial" w:cs="Arial"/>
          <w:sz w:val="20"/>
          <w:szCs w:val="20"/>
        </w:rPr>
        <w:t>zachowania oraz obiektów przewidzianych do rozbiórki i ewentualne uwarunkowania rozbiórek,</w:t>
      </w:r>
      <w:r w:rsidR="004505F6">
        <w:rPr>
          <w:rFonts w:ascii="Arial" w:hAnsi="Arial" w:cs="Arial"/>
          <w:sz w:val="20"/>
          <w:szCs w:val="20"/>
        </w:rPr>
        <w:t xml:space="preserve"> W szczególności opracowanie rzutu dachu. </w:t>
      </w:r>
    </w:p>
    <w:p w14:paraId="55FA721C" w14:textId="55568197" w:rsidR="004505F6" w:rsidRPr="00756E12" w:rsidRDefault="00D33543" w:rsidP="00AF3243">
      <w:pPr>
        <w:numPr>
          <w:ilvl w:val="2"/>
          <w:numId w:val="42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756E12">
        <w:rPr>
          <w:rFonts w:ascii="Arial" w:hAnsi="Arial" w:cs="Arial"/>
          <w:sz w:val="20"/>
          <w:szCs w:val="20"/>
        </w:rPr>
        <w:t>porozumienia, zgody lub pozwolenia oraz warunki techniczne i realizacyjne z</w:t>
      </w:r>
      <w:r w:rsidR="00F8116A" w:rsidRPr="00756E12">
        <w:rPr>
          <w:rFonts w:ascii="Arial" w:hAnsi="Arial" w:cs="Arial"/>
          <w:sz w:val="20"/>
          <w:szCs w:val="20"/>
        </w:rPr>
        <w:t xml:space="preserve">wiązane z przyłączeniem obiektu </w:t>
      </w:r>
      <w:r w:rsidRPr="00756E12">
        <w:rPr>
          <w:rFonts w:ascii="Arial" w:hAnsi="Arial" w:cs="Arial"/>
          <w:sz w:val="20"/>
          <w:szCs w:val="20"/>
        </w:rPr>
        <w:t>do istniejących sieci wodociągowych, kanalizacyjnych, cieplnych, gazowych, en</w:t>
      </w:r>
      <w:r w:rsidR="00F8116A" w:rsidRPr="00756E12">
        <w:rPr>
          <w:rFonts w:ascii="Arial" w:hAnsi="Arial" w:cs="Arial"/>
          <w:sz w:val="20"/>
          <w:szCs w:val="20"/>
        </w:rPr>
        <w:t xml:space="preserve">ergetycznych i teletechnicznych </w:t>
      </w:r>
      <w:r w:rsidRPr="00756E12">
        <w:rPr>
          <w:rFonts w:ascii="Arial" w:hAnsi="Arial" w:cs="Arial"/>
          <w:sz w:val="20"/>
          <w:szCs w:val="20"/>
        </w:rPr>
        <w:t>oraz dróg publicznych, kolejowych lub wodnych,</w:t>
      </w:r>
      <w:r w:rsidR="00082DD1" w:rsidRPr="00756E12">
        <w:rPr>
          <w:rFonts w:ascii="Arial" w:hAnsi="Arial" w:cs="Arial"/>
          <w:sz w:val="20"/>
          <w:szCs w:val="20"/>
        </w:rPr>
        <w:t xml:space="preserve"> w tym decyzja o uwarunkowaniach </w:t>
      </w:r>
      <w:r w:rsidR="00AF3243" w:rsidRPr="00756E12">
        <w:rPr>
          <w:rFonts w:ascii="Arial" w:hAnsi="Arial" w:cs="Arial"/>
          <w:sz w:val="20"/>
          <w:szCs w:val="20"/>
        </w:rPr>
        <w:t>środowiskowych,</w:t>
      </w:r>
      <w:r w:rsidR="00082DD1" w:rsidRPr="00756E12">
        <w:rPr>
          <w:rFonts w:ascii="Arial" w:hAnsi="Arial" w:cs="Arial"/>
          <w:sz w:val="20"/>
          <w:szCs w:val="20"/>
        </w:rPr>
        <w:t xml:space="preserve"> jeżeli będzie konieczna. </w:t>
      </w:r>
    </w:p>
    <w:p w14:paraId="2B09EF30" w14:textId="77777777" w:rsidR="00B7697D" w:rsidRPr="00940B47" w:rsidRDefault="00B7697D" w:rsidP="00AF3243">
      <w:pPr>
        <w:numPr>
          <w:ilvl w:val="2"/>
          <w:numId w:val="42"/>
        </w:numPr>
        <w:spacing w:after="60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Remont Zagospodarowania Terenu:</w:t>
      </w:r>
    </w:p>
    <w:p w14:paraId="576A3334" w14:textId="77777777" w:rsidR="00B7697D" w:rsidRPr="00940B47" w:rsidRDefault="00B7697D" w:rsidP="002A2A9C">
      <w:pPr>
        <w:numPr>
          <w:ilvl w:val="3"/>
          <w:numId w:val="16"/>
        </w:numPr>
        <w:spacing w:after="60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Przebudowa i/lub remont istniejącego uzbrojenia terenu.</w:t>
      </w:r>
    </w:p>
    <w:p w14:paraId="203B36BF" w14:textId="77777777" w:rsidR="00B7697D" w:rsidRPr="00940B47" w:rsidRDefault="00B7697D" w:rsidP="002A2A9C">
      <w:pPr>
        <w:numPr>
          <w:ilvl w:val="3"/>
          <w:numId w:val="16"/>
        </w:numPr>
        <w:spacing w:after="60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Budowa nowego uzbrojenia terenu.</w:t>
      </w:r>
    </w:p>
    <w:p w14:paraId="65723C0F" w14:textId="3BE26E92" w:rsidR="00B7697D" w:rsidRPr="00940B47" w:rsidRDefault="00EA4071" w:rsidP="002A2A9C">
      <w:pPr>
        <w:numPr>
          <w:ilvl w:val="1"/>
          <w:numId w:val="36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Szczegółowa specyfikacja instalacji teletechnicznej</w:t>
      </w:r>
      <w:r w:rsidR="00B7697D" w:rsidRPr="00940B47">
        <w:rPr>
          <w:rFonts w:ascii="Arial" w:hAnsi="Arial" w:cs="Arial"/>
          <w:sz w:val="20"/>
          <w:szCs w:val="20"/>
        </w:rPr>
        <w:t>:</w:t>
      </w:r>
    </w:p>
    <w:p w14:paraId="13036395" w14:textId="77777777" w:rsidR="00A30A72" w:rsidRPr="005F075D" w:rsidRDefault="00A30A72" w:rsidP="002A2A9C">
      <w:pPr>
        <w:pStyle w:val="Akapitzlist"/>
        <w:numPr>
          <w:ilvl w:val="3"/>
          <w:numId w:val="40"/>
        </w:numPr>
        <w:spacing w:after="60"/>
        <w:contextualSpacing w:val="0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5F075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Światłowód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- </w:t>
      </w:r>
      <w:r w:rsidRPr="005F075D">
        <w:rPr>
          <w:rFonts w:ascii="Arial" w:hAnsi="Arial" w:cs="Arial"/>
          <w:sz w:val="20"/>
          <w:szCs w:val="20"/>
        </w:rPr>
        <w:t>Połączenia światłowodowe wykonane za pomocą światłowodu jednomodowego standard G.652 minimum 8 włókien. Połączenia pomiędzy punktami dystrybucyjnymi zakończone panelami</w:t>
      </w:r>
      <w:r w:rsidRPr="005F075D">
        <w:rPr>
          <w:rFonts w:ascii="Arial" w:hAnsi="Arial" w:cs="Arial"/>
          <w:color w:val="000000"/>
          <w:sz w:val="20"/>
          <w:szCs w:val="20"/>
        </w:rPr>
        <w:t xml:space="preserve"> EURO2000/APC.</w:t>
      </w:r>
    </w:p>
    <w:p w14:paraId="040FF5FE" w14:textId="26FD5102" w:rsidR="00A30A72" w:rsidRPr="005F075D" w:rsidRDefault="00A30A72" w:rsidP="002A2A9C">
      <w:pPr>
        <w:pStyle w:val="Akapitzlist"/>
        <w:numPr>
          <w:ilvl w:val="3"/>
          <w:numId w:val="40"/>
        </w:numPr>
        <w:spacing w:after="6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20871">
        <w:rPr>
          <w:rFonts w:ascii="Arial" w:hAnsi="Arial" w:cs="Arial"/>
          <w:b/>
          <w:bCs/>
          <w:sz w:val="20"/>
          <w:szCs w:val="20"/>
        </w:rPr>
        <w:t>Okablowanie</w:t>
      </w:r>
      <w:r>
        <w:rPr>
          <w:rFonts w:ascii="Arial" w:hAnsi="Arial" w:cs="Arial"/>
          <w:b/>
          <w:bCs/>
          <w:sz w:val="20"/>
          <w:szCs w:val="20"/>
        </w:rPr>
        <w:t xml:space="preserve"> - 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Okablowanie od punktów dystrybucyjnych DP należy wykonać </w:t>
      </w:r>
      <w:r w:rsidR="00573B59"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w kategorii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6. Również modele paneli krosowych w DP oraz gniazd RJ45 w kategorii 6. Połączenia należy wykonać w możliwie najkrótszej trasie a lokalizację punktu dystrybucyjnego należy tak </w:t>
      </w:r>
      <w:r w:rsidR="00573B59"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wybrać,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aby całkowita długość poszczególnych tras nie przekraczała odległości 95 metrów. Trasy kablowe w miejscach narażonych na czynniki zewnętrzne (mechaniczne, chemiczne, </w:t>
      </w:r>
      <w:r w:rsidR="00573B59"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atmosferyczne) położone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 rurach osłonowych/korytach.</w:t>
      </w:r>
    </w:p>
    <w:p w14:paraId="735CC0DA" w14:textId="484F11F8" w:rsidR="00A30A72" w:rsidRPr="005F075D" w:rsidRDefault="00A30A72" w:rsidP="002A2A9C">
      <w:pPr>
        <w:pStyle w:val="Akapitzlist"/>
        <w:numPr>
          <w:ilvl w:val="3"/>
          <w:numId w:val="40"/>
        </w:numPr>
        <w:shd w:val="clear" w:color="auto" w:fill="FFFFFF"/>
        <w:spacing w:after="60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F075D">
        <w:rPr>
          <w:rFonts w:ascii="Arial" w:hAnsi="Arial" w:cs="Arial"/>
          <w:b/>
          <w:bCs/>
          <w:sz w:val="20"/>
          <w:szCs w:val="20"/>
        </w:rPr>
        <w:t>Gniazda IT/230V.</w:t>
      </w:r>
      <w:r w:rsidRPr="005F075D">
        <w:rPr>
          <w:rFonts w:ascii="Arial" w:hAnsi="Arial" w:cs="Arial"/>
          <w:sz w:val="20"/>
          <w:szCs w:val="20"/>
        </w:rPr>
        <w:t xml:space="preserve"> - 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Minimalna ilość gniazd </w:t>
      </w:r>
      <w:r w:rsidR="00573B59"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IT oraz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zasilania 230V na </w:t>
      </w:r>
      <w:r w:rsidR="00573B59"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planowane stanowisko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B6B93">
        <w:rPr>
          <w:rFonts w:ascii="Arial" w:hAnsi="Arial" w:cs="Arial"/>
          <w:color w:val="000000"/>
          <w:sz w:val="20"/>
          <w:szCs w:val="20"/>
          <w:shd w:val="clear" w:color="auto" w:fill="FFFFFF"/>
        </w:rPr>
        <w:t>operacyjne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– 2 szt.</w:t>
      </w:r>
    </w:p>
    <w:p w14:paraId="485F5226" w14:textId="27030F11" w:rsidR="00A30A72" w:rsidRPr="005F075D" w:rsidRDefault="00A30A72" w:rsidP="002A2A9C">
      <w:pPr>
        <w:pStyle w:val="Akapitzlist"/>
        <w:numPr>
          <w:ilvl w:val="3"/>
          <w:numId w:val="40"/>
        </w:numPr>
        <w:spacing w:after="60"/>
        <w:contextualSpacing w:val="0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820871">
        <w:rPr>
          <w:rFonts w:ascii="Arial" w:hAnsi="Arial" w:cs="Arial"/>
          <w:b/>
          <w:bCs/>
          <w:sz w:val="20"/>
          <w:szCs w:val="20"/>
        </w:rPr>
        <w:t>Instalacja punktów dostępowych (AP) sieci WiFi</w:t>
      </w:r>
      <w:r>
        <w:rPr>
          <w:rFonts w:ascii="Arial" w:hAnsi="Arial" w:cs="Arial"/>
          <w:b/>
          <w:bCs/>
          <w:sz w:val="20"/>
          <w:szCs w:val="20"/>
        </w:rPr>
        <w:t xml:space="preserve"> - 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Należy zwrócić uwagę na wymogi w zakresie okablowania (ethernet/zasilanie, uziemienie, użycie okablowania typu </w:t>
      </w:r>
      <w:proofErr w:type="spellStart"/>
      <w:r w:rsidR="00573B59"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outdoor</w:t>
      </w:r>
      <w:proofErr w:type="spellEnd"/>
      <w:r w:rsidR="00573B59"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dla urządzeń AP planowanych w halach lub na otwartej przestrzeni. W wypadku AP na halach wymagane jest doprowadzenie okablowania Ethernet Cat5/6 do każdego AP. Montaż patchcorda w AP wymaga zastosowania dławnicy kablowej PG13,5 przystosowanej do grubości kabla. W związku z tym, że przez dławnicę nie przejdzie wtyczka RJ45, musi być ona zaciśnięta na kablu dopiero po jego przełożeniu przez dławnicę.</w:t>
      </w:r>
      <w:r w:rsidR="003666B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Zgodnie ze specyfikacją okablowanie do AP przemysłowych powinno być typu outdoor shielded.</w:t>
      </w:r>
      <w:r w:rsidR="003666B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Dodatkowo każdy AP musi być uziemiony (okablowanie 6-AWG</w:t>
      </w:r>
      <w:r w:rsidR="00573B59"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). Poniżej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najważniejsze wytyczne oraz linki do dokumentów z koniecznymi w tym względzie informacjami:</w:t>
      </w:r>
      <w:r w:rsidR="003666B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Wszystkie AP mają być wyposażone są w zestawy montażowe umożliwiające montaż na ścianie lub maszcie (słupie). Wszystkie AP powinny być montowane wg zaleceń producenta – to znaczy nie dopuszcza się montowania AP w sposób powodujący nieprawidłową pracę </w:t>
      </w:r>
      <w:r w:rsidR="00573B59"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anten. Anteny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muszą wystawać całkowicie poza konstrukcję budynku np. szkieletu dachu tak aby sygnał </w:t>
      </w:r>
      <w:r w:rsidR="00573B59"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anteny nie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był tłumiony i odbijany.</w:t>
      </w:r>
    </w:p>
    <w:p w14:paraId="0BDF4576" w14:textId="77777777" w:rsidR="00A30A72" w:rsidRPr="005F075D" w:rsidRDefault="00A30A72" w:rsidP="002A2A9C">
      <w:pPr>
        <w:numPr>
          <w:ilvl w:val="3"/>
          <w:numId w:val="40"/>
        </w:numPr>
        <w:spacing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820871">
        <w:rPr>
          <w:rFonts w:ascii="Arial" w:hAnsi="Arial" w:cs="Arial"/>
          <w:b/>
          <w:bCs/>
          <w:sz w:val="20"/>
          <w:szCs w:val="20"/>
        </w:rPr>
        <w:t>Sprzęt aktywny</w:t>
      </w:r>
      <w:r>
        <w:rPr>
          <w:rFonts w:ascii="Arial" w:hAnsi="Arial" w:cs="Arial"/>
          <w:b/>
          <w:bCs/>
          <w:sz w:val="20"/>
          <w:szCs w:val="20"/>
        </w:rPr>
        <w:t xml:space="preserve"> - </w:t>
      </w:r>
      <w:r w:rsidRPr="005F075D">
        <w:rPr>
          <w:rFonts w:ascii="Arial" w:hAnsi="Arial" w:cs="Arial"/>
          <w:color w:val="000000"/>
          <w:sz w:val="20"/>
          <w:szCs w:val="20"/>
          <w:shd w:val="clear" w:color="auto" w:fill="FFFFFF"/>
        </w:rPr>
        <w:t>Orlen Oil dopuszcza do użytku wyłącznie urządzeń aktywnych sieci firmy Cisco. Obecnie stosowane urządzenia to:</w:t>
      </w:r>
    </w:p>
    <w:p w14:paraId="0F78888D" w14:textId="77777777" w:rsidR="00A30A72" w:rsidRPr="00820871" w:rsidRDefault="00A30A72" w:rsidP="00AF3243">
      <w:pPr>
        <w:pStyle w:val="Nagwek1"/>
        <w:numPr>
          <w:ilvl w:val="2"/>
          <w:numId w:val="22"/>
        </w:numPr>
        <w:shd w:val="clear" w:color="auto" w:fill="FFFFFF"/>
        <w:spacing w:before="0" w:beforeAutospacing="0" w:after="60" w:afterAutospacing="0"/>
        <w:jc w:val="both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Catalyst 9800-L - kontroler bezprzewodowy sieci WiFi (C9800-L-C-K9) </w:t>
      </w:r>
    </w:p>
    <w:p w14:paraId="1E1B440B" w14:textId="77777777" w:rsidR="00A30A72" w:rsidRPr="00820871" w:rsidRDefault="00A30A72" w:rsidP="00AF3243">
      <w:pPr>
        <w:pStyle w:val="Nagwek1"/>
        <w:numPr>
          <w:ilvl w:val="2"/>
          <w:numId w:val="22"/>
        </w:numPr>
        <w:shd w:val="clear" w:color="auto" w:fill="FFFFFF"/>
        <w:spacing w:before="0" w:beforeAutospacing="0" w:after="60" w:afterAutospacing="0"/>
        <w:jc w:val="both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 xml:space="preserve">Catalyst 9124AXI - punkt dostępowy AP z wbudowanymi antenami (C9124AXI-E) </w:t>
      </w:r>
    </w:p>
    <w:p w14:paraId="170E2407" w14:textId="77777777" w:rsidR="00A30A72" w:rsidRPr="00820871" w:rsidRDefault="00A30A72" w:rsidP="00AF3243">
      <w:pPr>
        <w:pStyle w:val="Nagwek1"/>
        <w:numPr>
          <w:ilvl w:val="2"/>
          <w:numId w:val="22"/>
        </w:numPr>
        <w:shd w:val="clear" w:color="auto" w:fill="FFFFFF"/>
        <w:spacing w:before="0" w:beforeAutospacing="0" w:after="60" w:afterAutospacing="0"/>
        <w:jc w:val="both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>Catalyst 9124AXD - punkt dostępowy AP z wbudowanymi antenami kierunkowymi (C9124AXD-E)</w:t>
      </w:r>
    </w:p>
    <w:p w14:paraId="1488E5B4" w14:textId="77777777" w:rsidR="00A30A72" w:rsidRPr="00820871" w:rsidRDefault="00A30A72" w:rsidP="00AF3243">
      <w:pPr>
        <w:pStyle w:val="Nagwek1"/>
        <w:numPr>
          <w:ilvl w:val="2"/>
          <w:numId w:val="22"/>
        </w:numPr>
        <w:shd w:val="clear" w:color="auto" w:fill="FFFFFF"/>
        <w:spacing w:before="0" w:beforeAutospacing="0" w:after="60" w:afterAutospacing="0"/>
        <w:jc w:val="both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>Cisco switch serii 9300 - przełączniki dla obsługi AP i połączeń kablowych z subskrypcją w wersji Essentials (C9300-xxU-E) w opcjach ilości portów uzależnionych od potrzeb.</w:t>
      </w:r>
    </w:p>
    <w:p w14:paraId="6B6F53FE" w14:textId="09851163" w:rsidR="00A30A72" w:rsidRPr="00A30A72" w:rsidRDefault="00A30A72" w:rsidP="00AF3243">
      <w:pPr>
        <w:pStyle w:val="Nagwek1"/>
        <w:numPr>
          <w:ilvl w:val="2"/>
          <w:numId w:val="22"/>
        </w:numPr>
        <w:shd w:val="clear" w:color="auto" w:fill="FFFFFF"/>
        <w:spacing w:before="0" w:beforeAutospacing="0" w:after="60" w:afterAutospacing="0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>Moduły SFP firmy Cisco</w:t>
      </w:r>
    </w:p>
    <w:p w14:paraId="28F6378D" w14:textId="77777777" w:rsidR="00A30A72" w:rsidRPr="00820871" w:rsidRDefault="00A30A72" w:rsidP="002A2A9C">
      <w:pPr>
        <w:pStyle w:val="Nagwek1"/>
        <w:shd w:val="clear" w:color="auto" w:fill="FFFFFF"/>
        <w:spacing w:before="0" w:beforeAutospacing="0" w:after="60" w:afterAutospacing="0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</w:p>
    <w:p w14:paraId="08BDF4DE" w14:textId="77777777" w:rsidR="00A30A72" w:rsidRPr="00820871" w:rsidRDefault="00A30A72" w:rsidP="00D23481">
      <w:pPr>
        <w:pStyle w:val="Nagwek1"/>
        <w:shd w:val="clear" w:color="auto" w:fill="FFFFFF"/>
        <w:spacing w:before="0" w:beforeAutospacing="0" w:after="60" w:afterAutospacing="0"/>
        <w:ind w:left="708"/>
        <w:jc w:val="both"/>
        <w:rPr>
          <w:rFonts w:ascii="Arial" w:eastAsia="Times New Roman" w:hAnsi="Arial" w:cs="Arial"/>
          <w:b w:val="0"/>
          <w:bCs w:val="0"/>
          <w:sz w:val="20"/>
          <w:szCs w:val="20"/>
          <w:shd w:val="clear" w:color="auto" w:fill="FFFFFF"/>
          <w:lang w:eastAsia="en-US"/>
        </w:rPr>
      </w:pPr>
      <w:r w:rsidRPr="00820871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shd w:val="clear" w:color="auto" w:fill="FFFFFF"/>
          <w:lang w:eastAsia="en-US"/>
        </w:rPr>
        <w:t>W związku ze zmieniająca się ofertą dostawcy modele urządzeń aktywnych oraz użytych akcesoriów do budowy sieci LAN oraz WiFi pozostają do uzgodnienia i zatwierdzenia na etapie projektu wykonawczego.</w:t>
      </w:r>
    </w:p>
    <w:p w14:paraId="7A67978D" w14:textId="2DE6D822" w:rsidR="00A30A72" w:rsidRPr="00242778" w:rsidRDefault="00A30A72" w:rsidP="00D23481">
      <w:pPr>
        <w:spacing w:after="60"/>
        <w:ind w:left="708"/>
        <w:jc w:val="both"/>
        <w:rPr>
          <w:rFonts w:ascii="Arial" w:hAnsi="Arial" w:cs="Arial"/>
          <w:sz w:val="20"/>
          <w:szCs w:val="20"/>
        </w:rPr>
      </w:pPr>
      <w:r w:rsidRPr="0024277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Generalne uzgodnienia </w:t>
      </w:r>
      <w:r w:rsidR="00AF3243" w:rsidRPr="00242778">
        <w:rPr>
          <w:rFonts w:ascii="Arial" w:hAnsi="Arial" w:cs="Arial"/>
          <w:color w:val="000000"/>
          <w:sz w:val="20"/>
          <w:szCs w:val="20"/>
          <w:shd w:val="clear" w:color="auto" w:fill="FFFFFF"/>
        </w:rPr>
        <w:t>techniczne,</w:t>
      </w:r>
      <w:r w:rsidRPr="0024277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czyli miejsca montażu AP, ilość i rozmieszczenie gniazd sieci LAN, trasy kablowe, wersje i modele użytych urządzeń aktywnych oraz użytych akcesoriów pozostawiamy do uzgodnienia i potwierdzenia na etapie tworzenie projektu wykonawczego.</w:t>
      </w:r>
    </w:p>
    <w:p w14:paraId="2FE1DC98" w14:textId="77777777" w:rsidR="00B7697D" w:rsidRPr="00940B47" w:rsidRDefault="00B7697D" w:rsidP="00D23481">
      <w:pPr>
        <w:pStyle w:val="Akapitzlist"/>
        <w:numPr>
          <w:ilvl w:val="2"/>
          <w:numId w:val="16"/>
        </w:numPr>
        <w:spacing w:after="60"/>
        <w:contextualSpacing w:val="0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Instalacje wentylacji mechanicznej i klimatyzacji</w:t>
      </w:r>
      <w:r>
        <w:rPr>
          <w:rFonts w:ascii="Arial" w:hAnsi="Arial" w:cs="Arial"/>
          <w:sz w:val="20"/>
          <w:szCs w:val="20"/>
        </w:rPr>
        <w:t xml:space="preserve"> (rekuperacja</w:t>
      </w:r>
      <w:r w:rsidRPr="00940B47">
        <w:rPr>
          <w:rFonts w:ascii="Arial" w:hAnsi="Arial" w:cs="Arial"/>
          <w:sz w:val="20"/>
          <w:szCs w:val="20"/>
        </w:rPr>
        <w:t>).</w:t>
      </w:r>
    </w:p>
    <w:p w14:paraId="06D88B6A" w14:textId="77777777" w:rsidR="00B7697D" w:rsidRDefault="00B7697D" w:rsidP="00D23481">
      <w:pPr>
        <w:pStyle w:val="Akapitzlist"/>
        <w:numPr>
          <w:ilvl w:val="2"/>
          <w:numId w:val="16"/>
        </w:numPr>
        <w:spacing w:after="60"/>
        <w:contextualSpacing w:val="0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Wymagane prawnie instalacje PPOŻ i BHP</w:t>
      </w:r>
    </w:p>
    <w:p w14:paraId="05D1AF14" w14:textId="51673127" w:rsidR="00856790" w:rsidRPr="00756E12" w:rsidRDefault="00B7697D" w:rsidP="00D23481">
      <w:pPr>
        <w:pStyle w:val="Akapitzlist"/>
        <w:numPr>
          <w:ilvl w:val="2"/>
          <w:numId w:val="16"/>
        </w:numPr>
        <w:spacing w:after="60"/>
        <w:contextualSpacing w:val="0"/>
        <w:rPr>
          <w:rFonts w:ascii="Arial" w:hAnsi="Arial" w:cs="Arial"/>
          <w:sz w:val="20"/>
          <w:szCs w:val="20"/>
        </w:rPr>
      </w:pPr>
      <w:r w:rsidRPr="00BA2532">
        <w:rPr>
          <w:rFonts w:ascii="Arial" w:hAnsi="Arial" w:cs="Arial"/>
          <w:sz w:val="20"/>
          <w:szCs w:val="20"/>
        </w:rPr>
        <w:t xml:space="preserve">System monitoringu – uwzględnić rozbudowę obecnego systemu o </w:t>
      </w:r>
      <w:r w:rsidR="00CD1641" w:rsidRPr="00756E12">
        <w:rPr>
          <w:rFonts w:ascii="Arial" w:hAnsi="Arial" w:cs="Arial"/>
          <w:sz w:val="20"/>
          <w:szCs w:val="20"/>
        </w:rPr>
        <w:t xml:space="preserve">łącznie </w:t>
      </w:r>
      <w:r w:rsidR="0083562A" w:rsidRPr="00756E12">
        <w:rPr>
          <w:rFonts w:ascii="Arial" w:hAnsi="Arial" w:cs="Arial"/>
          <w:sz w:val="20"/>
          <w:szCs w:val="20"/>
        </w:rPr>
        <w:t>4</w:t>
      </w:r>
      <w:r w:rsidR="00EA4071" w:rsidRPr="00756E12">
        <w:rPr>
          <w:rFonts w:ascii="Arial" w:hAnsi="Arial" w:cs="Arial"/>
          <w:sz w:val="20"/>
          <w:szCs w:val="20"/>
        </w:rPr>
        <w:t xml:space="preserve"> </w:t>
      </w:r>
      <w:r w:rsidRPr="00756E12">
        <w:rPr>
          <w:rFonts w:ascii="Arial" w:hAnsi="Arial" w:cs="Arial"/>
          <w:sz w:val="20"/>
          <w:szCs w:val="20"/>
        </w:rPr>
        <w:t>dodatkowych kamer</w:t>
      </w:r>
    </w:p>
    <w:p w14:paraId="2523470F" w14:textId="2A760429" w:rsidR="00B7697D" w:rsidRPr="00B7697D" w:rsidRDefault="00856790" w:rsidP="00D23481">
      <w:pPr>
        <w:pStyle w:val="Akapitzlist"/>
        <w:numPr>
          <w:ilvl w:val="2"/>
          <w:numId w:val="16"/>
        </w:numPr>
        <w:spacing w:after="6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Instalacja odgromowa.</w:t>
      </w:r>
    </w:p>
    <w:p w14:paraId="367B6375" w14:textId="0D1906DD" w:rsidR="00B7697D" w:rsidRDefault="00B7697D" w:rsidP="002A2A9C">
      <w:pPr>
        <w:pStyle w:val="Akapitzlist"/>
        <w:numPr>
          <w:ilvl w:val="1"/>
          <w:numId w:val="16"/>
        </w:numPr>
        <w:spacing w:after="6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Kolorystyka planowanej inwestycji</w:t>
      </w:r>
      <w:r w:rsidR="00DE5394">
        <w:rPr>
          <w:rFonts w:ascii="Arial" w:hAnsi="Arial" w:cs="Arial"/>
          <w:sz w:val="20"/>
          <w:szCs w:val="20"/>
        </w:rPr>
        <w:t xml:space="preserve"> (zewnętrze)</w:t>
      </w:r>
      <w:r w:rsidR="00082DD1">
        <w:rPr>
          <w:rFonts w:ascii="Arial" w:hAnsi="Arial" w:cs="Arial"/>
          <w:sz w:val="20"/>
          <w:szCs w:val="20"/>
        </w:rPr>
        <w:t xml:space="preserve"> zamawiający zastrzega możliwość zmiany kolorystyki na etapie projektu</w:t>
      </w:r>
      <w:r>
        <w:rPr>
          <w:rFonts w:ascii="Arial" w:hAnsi="Arial" w:cs="Arial"/>
          <w:sz w:val="20"/>
          <w:szCs w:val="20"/>
        </w:rPr>
        <w:t>:</w:t>
      </w:r>
    </w:p>
    <w:p w14:paraId="206A86F2" w14:textId="77777777" w:rsidR="00B7697D" w:rsidRDefault="00B7697D" w:rsidP="002A2A9C">
      <w:pPr>
        <w:pStyle w:val="Akapitzlist"/>
        <w:numPr>
          <w:ilvl w:val="2"/>
          <w:numId w:val="16"/>
        </w:numPr>
        <w:spacing w:after="6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Płyta warstwowa dachowa kolor RAL 9006, kolor wewnątrz kolor RAL 9010</w:t>
      </w:r>
    </w:p>
    <w:p w14:paraId="31C7C190" w14:textId="77777777" w:rsidR="00B7697D" w:rsidRDefault="00B7697D" w:rsidP="002A2A9C">
      <w:pPr>
        <w:pStyle w:val="Akapitzlist"/>
        <w:numPr>
          <w:ilvl w:val="2"/>
          <w:numId w:val="16"/>
        </w:numPr>
        <w:spacing w:after="6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Stolarka/ślusarka okienna i drzwiowa RAL 7011</w:t>
      </w:r>
    </w:p>
    <w:p w14:paraId="57598E5F" w14:textId="77777777" w:rsidR="00B7697D" w:rsidRDefault="00B7697D" w:rsidP="002A2A9C">
      <w:pPr>
        <w:pStyle w:val="Akapitzlist"/>
        <w:numPr>
          <w:ilvl w:val="2"/>
          <w:numId w:val="16"/>
        </w:numPr>
        <w:spacing w:after="6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Obróbki blacharskie, rynny, rury spustowe kolor RAL 9006</w:t>
      </w:r>
    </w:p>
    <w:p w14:paraId="21B7C348" w14:textId="77777777" w:rsidR="00B7697D" w:rsidRDefault="00B7697D" w:rsidP="002A2A9C">
      <w:pPr>
        <w:pStyle w:val="Akapitzlist"/>
        <w:numPr>
          <w:ilvl w:val="2"/>
          <w:numId w:val="16"/>
        </w:numPr>
        <w:spacing w:after="60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Obróbki blacharskie naroży hali kolor RAL 3000</w:t>
      </w:r>
    </w:p>
    <w:p w14:paraId="67E86AD3" w14:textId="6728C7A0" w:rsidR="00DB2882" w:rsidRPr="00756E12" w:rsidRDefault="00263706" w:rsidP="002A2A9C">
      <w:pPr>
        <w:pStyle w:val="Akapitzlist"/>
        <w:numPr>
          <w:ilvl w:val="0"/>
          <w:numId w:val="16"/>
        </w:numPr>
        <w:spacing w:after="60"/>
        <w:contextualSpacing w:val="0"/>
        <w:jc w:val="both"/>
        <w:rPr>
          <w:rFonts w:ascii="Arial" w:hAnsi="Arial" w:cs="Arial"/>
          <w:sz w:val="20"/>
          <w:szCs w:val="20"/>
        </w:rPr>
      </w:pPr>
      <w:r w:rsidRPr="00756E12">
        <w:rPr>
          <w:rFonts w:ascii="Arial" w:hAnsi="Arial" w:cs="Arial"/>
          <w:sz w:val="20"/>
          <w:szCs w:val="20"/>
        </w:rPr>
        <w:t>Projekt</w:t>
      </w:r>
      <w:r w:rsidR="007018DA" w:rsidRPr="00756E12">
        <w:rPr>
          <w:rFonts w:ascii="Arial" w:hAnsi="Arial" w:cs="Arial"/>
          <w:sz w:val="20"/>
          <w:szCs w:val="20"/>
        </w:rPr>
        <w:t xml:space="preserve"> </w:t>
      </w:r>
      <w:r w:rsidRPr="00756E12">
        <w:rPr>
          <w:rFonts w:ascii="Arial" w:hAnsi="Arial" w:cs="Arial"/>
          <w:sz w:val="20"/>
          <w:szCs w:val="20"/>
        </w:rPr>
        <w:t>powinien zakładać montaż paneli fotowoltaicznych/solarnych w przyszłości</w:t>
      </w:r>
      <w:r w:rsidR="008B5133" w:rsidRPr="00756E12">
        <w:rPr>
          <w:rFonts w:ascii="Arial" w:hAnsi="Arial" w:cs="Arial"/>
          <w:sz w:val="20"/>
          <w:szCs w:val="20"/>
        </w:rPr>
        <w:t xml:space="preserve"> na dachu</w:t>
      </w:r>
      <w:r w:rsidRPr="00756E12">
        <w:rPr>
          <w:rFonts w:ascii="Arial" w:hAnsi="Arial" w:cs="Arial"/>
          <w:sz w:val="20"/>
          <w:szCs w:val="20"/>
        </w:rPr>
        <w:t>.</w:t>
      </w:r>
    </w:p>
    <w:p w14:paraId="6A8B7B51" w14:textId="33C35DFF" w:rsidR="00F25120" w:rsidRPr="00756E12" w:rsidRDefault="00F25120" w:rsidP="002A2A9C">
      <w:pPr>
        <w:pStyle w:val="Akapitzlist"/>
        <w:numPr>
          <w:ilvl w:val="0"/>
          <w:numId w:val="16"/>
        </w:numPr>
        <w:spacing w:after="60"/>
        <w:contextualSpacing w:val="0"/>
        <w:jc w:val="both"/>
        <w:rPr>
          <w:rFonts w:ascii="Arial" w:hAnsi="Arial" w:cs="Arial"/>
          <w:sz w:val="20"/>
          <w:szCs w:val="20"/>
        </w:rPr>
      </w:pPr>
      <w:r w:rsidRPr="00756E12">
        <w:rPr>
          <w:rFonts w:ascii="Arial" w:hAnsi="Arial" w:cs="Arial"/>
          <w:sz w:val="20"/>
          <w:szCs w:val="20"/>
        </w:rPr>
        <w:t xml:space="preserve">Opracowanie przedmiaru robót i kosztorysu </w:t>
      </w:r>
      <w:r w:rsidR="0054351C" w:rsidRPr="00756E12">
        <w:rPr>
          <w:rFonts w:ascii="Arial" w:hAnsi="Arial" w:cs="Arial"/>
          <w:sz w:val="20"/>
          <w:szCs w:val="20"/>
        </w:rPr>
        <w:t>inwestorskiego na p</w:t>
      </w:r>
      <w:r w:rsidR="00495DE5" w:rsidRPr="00756E12">
        <w:rPr>
          <w:rFonts w:ascii="Arial" w:hAnsi="Arial" w:cs="Arial"/>
          <w:sz w:val="20"/>
          <w:szCs w:val="20"/>
        </w:rPr>
        <w:t>odstawie zatwierdzonej koncepcji.</w:t>
      </w:r>
    </w:p>
    <w:p w14:paraId="1082D5C7" w14:textId="58F46635" w:rsidR="00F22227" w:rsidRPr="00756E12" w:rsidRDefault="00137905" w:rsidP="002A2A9C">
      <w:pPr>
        <w:pStyle w:val="Akapitzlist"/>
        <w:numPr>
          <w:ilvl w:val="0"/>
          <w:numId w:val="16"/>
        </w:numPr>
        <w:spacing w:after="60"/>
        <w:contextualSpacing w:val="0"/>
        <w:jc w:val="both"/>
        <w:rPr>
          <w:rFonts w:ascii="Arial" w:hAnsi="Arial" w:cs="Arial"/>
          <w:sz w:val="20"/>
          <w:szCs w:val="20"/>
        </w:rPr>
      </w:pPr>
      <w:r w:rsidRPr="00756E12">
        <w:rPr>
          <w:rFonts w:ascii="Arial" w:hAnsi="Arial" w:cs="Arial"/>
          <w:sz w:val="20"/>
          <w:szCs w:val="20"/>
        </w:rPr>
        <w:t>Równolegle do prowadzonych prac projektowych/kosztorysowych - uz</w:t>
      </w:r>
      <w:r w:rsidR="00A82AAC" w:rsidRPr="00756E12">
        <w:rPr>
          <w:rFonts w:ascii="Arial" w:hAnsi="Arial" w:cs="Arial"/>
          <w:sz w:val="20"/>
          <w:szCs w:val="20"/>
        </w:rPr>
        <w:t xml:space="preserve">yskanie </w:t>
      </w:r>
      <w:r w:rsidR="00FA33EB" w:rsidRPr="00756E12">
        <w:rPr>
          <w:rFonts w:ascii="Arial" w:hAnsi="Arial" w:cs="Arial"/>
          <w:sz w:val="20"/>
          <w:szCs w:val="20"/>
        </w:rPr>
        <w:t>W</w:t>
      </w:r>
      <w:r w:rsidR="00A82AAC" w:rsidRPr="00756E12">
        <w:rPr>
          <w:rFonts w:ascii="Arial" w:hAnsi="Arial" w:cs="Arial"/>
          <w:sz w:val="20"/>
          <w:szCs w:val="20"/>
        </w:rPr>
        <w:t xml:space="preserve">arunków </w:t>
      </w:r>
      <w:r w:rsidR="00FA33EB" w:rsidRPr="00756E12">
        <w:rPr>
          <w:rFonts w:ascii="Arial" w:hAnsi="Arial" w:cs="Arial"/>
          <w:sz w:val="20"/>
          <w:szCs w:val="20"/>
        </w:rPr>
        <w:t>Z</w:t>
      </w:r>
      <w:r w:rsidR="00A82AAC" w:rsidRPr="00756E12">
        <w:rPr>
          <w:rFonts w:ascii="Arial" w:hAnsi="Arial" w:cs="Arial"/>
          <w:sz w:val="20"/>
          <w:szCs w:val="20"/>
        </w:rPr>
        <w:t>abudowy</w:t>
      </w:r>
      <w:r w:rsidR="00661E80" w:rsidRPr="00756E12">
        <w:rPr>
          <w:rFonts w:ascii="Arial" w:hAnsi="Arial" w:cs="Arial"/>
          <w:sz w:val="20"/>
          <w:szCs w:val="20"/>
        </w:rPr>
        <w:t xml:space="preserve"> oraz warunków na wszelkie media wraz z wykonaniem przyłączy</w:t>
      </w:r>
      <w:r w:rsidRPr="00756E12">
        <w:rPr>
          <w:rFonts w:ascii="Arial" w:hAnsi="Arial" w:cs="Arial"/>
          <w:sz w:val="20"/>
          <w:szCs w:val="20"/>
        </w:rPr>
        <w:t>,</w:t>
      </w:r>
      <w:r w:rsidR="00F22227" w:rsidRPr="00756E12">
        <w:rPr>
          <w:rFonts w:ascii="Arial" w:hAnsi="Arial" w:cs="Arial"/>
          <w:sz w:val="20"/>
          <w:szCs w:val="20"/>
        </w:rPr>
        <w:t xml:space="preserve"> Mapy do Celów Projektowych oraz innych niezbędnych opracowań</w:t>
      </w:r>
      <w:r w:rsidR="00690B9F" w:rsidRPr="00756E12">
        <w:rPr>
          <w:rFonts w:ascii="Arial" w:hAnsi="Arial" w:cs="Arial"/>
          <w:sz w:val="20"/>
          <w:szCs w:val="20"/>
        </w:rPr>
        <w:t xml:space="preserve">, ekspertyz i opinii </w:t>
      </w:r>
      <w:r w:rsidR="00FC7C89" w:rsidRPr="00756E12">
        <w:rPr>
          <w:rFonts w:ascii="Arial" w:hAnsi="Arial" w:cs="Arial"/>
          <w:sz w:val="20"/>
          <w:szCs w:val="20"/>
        </w:rPr>
        <w:t>(</w:t>
      </w:r>
      <w:r w:rsidR="00891141" w:rsidRPr="00756E12">
        <w:rPr>
          <w:rFonts w:ascii="Arial" w:hAnsi="Arial" w:cs="Arial"/>
          <w:sz w:val="20"/>
          <w:szCs w:val="20"/>
        </w:rPr>
        <w:t xml:space="preserve">ewentualnych </w:t>
      </w:r>
      <w:r w:rsidR="00FC7C89" w:rsidRPr="00756E12">
        <w:rPr>
          <w:rFonts w:ascii="Arial" w:hAnsi="Arial" w:cs="Arial"/>
          <w:sz w:val="20"/>
          <w:szCs w:val="20"/>
        </w:rPr>
        <w:t xml:space="preserve">Decyzji o </w:t>
      </w:r>
      <w:r w:rsidR="00891141" w:rsidRPr="00756E12">
        <w:rPr>
          <w:rFonts w:ascii="Arial" w:hAnsi="Arial" w:cs="Arial"/>
          <w:sz w:val="20"/>
          <w:szCs w:val="20"/>
        </w:rPr>
        <w:t>U</w:t>
      </w:r>
      <w:r w:rsidR="00FC7C89" w:rsidRPr="00756E12">
        <w:rPr>
          <w:rFonts w:ascii="Arial" w:hAnsi="Arial" w:cs="Arial"/>
          <w:sz w:val="20"/>
          <w:szCs w:val="20"/>
        </w:rPr>
        <w:t xml:space="preserve">warunkowaniach </w:t>
      </w:r>
      <w:r w:rsidR="00891141" w:rsidRPr="00756E12">
        <w:rPr>
          <w:rFonts w:ascii="Arial" w:hAnsi="Arial" w:cs="Arial"/>
          <w:sz w:val="20"/>
          <w:szCs w:val="20"/>
        </w:rPr>
        <w:t>Ś</w:t>
      </w:r>
      <w:r w:rsidR="00FC7C89" w:rsidRPr="00756E12">
        <w:rPr>
          <w:rFonts w:ascii="Arial" w:hAnsi="Arial" w:cs="Arial"/>
          <w:sz w:val="20"/>
          <w:szCs w:val="20"/>
        </w:rPr>
        <w:t>rodowiskowych, wszelkich</w:t>
      </w:r>
      <w:r w:rsidR="002C0569" w:rsidRPr="00756E12">
        <w:rPr>
          <w:rFonts w:ascii="Arial" w:hAnsi="Arial" w:cs="Arial"/>
          <w:sz w:val="20"/>
          <w:szCs w:val="20"/>
        </w:rPr>
        <w:t xml:space="preserve"> dodatkowych</w:t>
      </w:r>
      <w:r w:rsidR="00FC7C89" w:rsidRPr="00756E12">
        <w:rPr>
          <w:rFonts w:ascii="Arial" w:hAnsi="Arial" w:cs="Arial"/>
          <w:sz w:val="20"/>
          <w:szCs w:val="20"/>
        </w:rPr>
        <w:t xml:space="preserve"> opracowań geologicznych</w:t>
      </w:r>
      <w:r w:rsidR="00891141" w:rsidRPr="00756E12">
        <w:rPr>
          <w:rFonts w:ascii="Arial" w:hAnsi="Arial" w:cs="Arial"/>
          <w:sz w:val="20"/>
          <w:szCs w:val="20"/>
        </w:rPr>
        <w:t xml:space="preserve"> itd.</w:t>
      </w:r>
      <w:r w:rsidR="00FC7C89" w:rsidRPr="00756E12">
        <w:rPr>
          <w:rFonts w:ascii="Arial" w:hAnsi="Arial" w:cs="Arial"/>
          <w:sz w:val="20"/>
          <w:szCs w:val="20"/>
        </w:rPr>
        <w:t>)</w:t>
      </w:r>
      <w:r w:rsidR="00F22227" w:rsidRPr="00756E12">
        <w:rPr>
          <w:rFonts w:ascii="Arial" w:hAnsi="Arial" w:cs="Arial"/>
          <w:sz w:val="20"/>
          <w:szCs w:val="20"/>
        </w:rPr>
        <w:t>.</w:t>
      </w:r>
    </w:p>
    <w:p w14:paraId="68567455" w14:textId="0DDF2EBC" w:rsidR="00A82AAC" w:rsidRPr="00756E12" w:rsidRDefault="00A82AAC" w:rsidP="002A2A9C">
      <w:pPr>
        <w:pStyle w:val="Akapitzlist"/>
        <w:numPr>
          <w:ilvl w:val="0"/>
          <w:numId w:val="16"/>
        </w:numPr>
        <w:spacing w:after="60"/>
        <w:contextualSpacing w:val="0"/>
        <w:jc w:val="both"/>
        <w:rPr>
          <w:rFonts w:ascii="Arial" w:hAnsi="Arial" w:cs="Arial"/>
          <w:sz w:val="20"/>
          <w:szCs w:val="20"/>
        </w:rPr>
      </w:pPr>
      <w:r w:rsidRPr="00756E12">
        <w:rPr>
          <w:rFonts w:ascii="Arial" w:hAnsi="Arial" w:cs="Arial"/>
          <w:sz w:val="20"/>
          <w:szCs w:val="20"/>
        </w:rPr>
        <w:t>Uzyskanie wszelkich</w:t>
      </w:r>
      <w:r w:rsidR="008517F4" w:rsidRPr="00756E12">
        <w:rPr>
          <w:rFonts w:ascii="Arial" w:hAnsi="Arial" w:cs="Arial"/>
          <w:sz w:val="20"/>
          <w:szCs w:val="20"/>
        </w:rPr>
        <w:t xml:space="preserve"> </w:t>
      </w:r>
      <w:r w:rsidRPr="00756E12">
        <w:rPr>
          <w:rFonts w:ascii="Arial" w:hAnsi="Arial" w:cs="Arial"/>
          <w:sz w:val="20"/>
          <w:szCs w:val="20"/>
        </w:rPr>
        <w:t xml:space="preserve">uzgodnień </w:t>
      </w:r>
      <w:r w:rsidR="00C55435" w:rsidRPr="00756E12">
        <w:rPr>
          <w:rFonts w:ascii="Arial" w:hAnsi="Arial" w:cs="Arial"/>
          <w:sz w:val="20"/>
          <w:szCs w:val="20"/>
        </w:rPr>
        <w:t xml:space="preserve">(w tym PPOŻ, BHP/Sanepid, Dostawcy </w:t>
      </w:r>
      <w:r w:rsidR="007F5D6D" w:rsidRPr="00756E12">
        <w:rPr>
          <w:rFonts w:ascii="Arial" w:hAnsi="Arial" w:cs="Arial"/>
          <w:sz w:val="20"/>
          <w:szCs w:val="20"/>
        </w:rPr>
        <w:t>M</w:t>
      </w:r>
      <w:r w:rsidR="002C0569" w:rsidRPr="00756E12">
        <w:rPr>
          <w:rFonts w:ascii="Arial" w:hAnsi="Arial" w:cs="Arial"/>
          <w:sz w:val="20"/>
          <w:szCs w:val="20"/>
        </w:rPr>
        <w:t>ediów</w:t>
      </w:r>
      <w:r w:rsidR="00C55435" w:rsidRPr="00756E12">
        <w:rPr>
          <w:rFonts w:ascii="Arial" w:hAnsi="Arial" w:cs="Arial"/>
          <w:sz w:val="20"/>
          <w:szCs w:val="20"/>
        </w:rPr>
        <w:t xml:space="preserve">) </w:t>
      </w:r>
      <w:r w:rsidRPr="00756E12">
        <w:rPr>
          <w:rFonts w:ascii="Arial" w:hAnsi="Arial" w:cs="Arial"/>
          <w:sz w:val="20"/>
          <w:szCs w:val="20"/>
        </w:rPr>
        <w:t>niezbędnych do wykonania przedmiotu umowy</w:t>
      </w:r>
      <w:r w:rsidR="00C55435" w:rsidRPr="00756E12">
        <w:rPr>
          <w:rFonts w:ascii="Arial" w:hAnsi="Arial" w:cs="Arial"/>
          <w:sz w:val="20"/>
          <w:szCs w:val="20"/>
        </w:rPr>
        <w:t xml:space="preserve"> po stronie wykonawcy</w:t>
      </w:r>
      <w:r w:rsidRPr="00756E12">
        <w:rPr>
          <w:rFonts w:ascii="Arial" w:hAnsi="Arial" w:cs="Arial"/>
          <w:sz w:val="20"/>
          <w:szCs w:val="20"/>
        </w:rPr>
        <w:t>.</w:t>
      </w:r>
    </w:p>
    <w:p w14:paraId="4610A702" w14:textId="630D266C" w:rsidR="00B75E67" w:rsidRPr="00756E12" w:rsidRDefault="00B75E67" w:rsidP="002A2A9C">
      <w:pPr>
        <w:pStyle w:val="Akapitzlist"/>
        <w:numPr>
          <w:ilvl w:val="0"/>
          <w:numId w:val="16"/>
        </w:numPr>
        <w:spacing w:after="60"/>
        <w:contextualSpacing w:val="0"/>
        <w:jc w:val="both"/>
        <w:rPr>
          <w:rFonts w:ascii="Arial" w:hAnsi="Arial" w:cs="Arial"/>
          <w:sz w:val="20"/>
          <w:szCs w:val="20"/>
        </w:rPr>
      </w:pPr>
      <w:r w:rsidRPr="00756E12">
        <w:rPr>
          <w:rFonts w:ascii="Arial" w:hAnsi="Arial" w:cs="Arial"/>
          <w:sz w:val="20"/>
          <w:szCs w:val="20"/>
        </w:rPr>
        <w:t>Opracowanie harmonogramu i zakresu rzeczowo – finansowego.</w:t>
      </w:r>
    </w:p>
    <w:p w14:paraId="7D810F47" w14:textId="77777777" w:rsidR="00CA0F6E" w:rsidRDefault="00CA0F6E" w:rsidP="002A2A9C">
      <w:pPr>
        <w:pStyle w:val="Akapitzlist"/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48E172F1" w14:textId="7E651F30" w:rsidR="00CF3EAB" w:rsidRPr="0071108B" w:rsidRDefault="00C34A24" w:rsidP="002A2A9C">
      <w:pPr>
        <w:pStyle w:val="Akapitzlist"/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  <w:r w:rsidRPr="00C34A24">
        <w:rPr>
          <w:rFonts w:ascii="Arial" w:hAnsi="Arial" w:cs="Arial"/>
          <w:sz w:val="20"/>
          <w:szCs w:val="20"/>
          <w:u w:val="single"/>
        </w:rPr>
        <w:t>Każdy etap prac projektowych</w:t>
      </w:r>
      <w:r w:rsidR="00782A08">
        <w:rPr>
          <w:rFonts w:ascii="Arial" w:hAnsi="Arial" w:cs="Arial"/>
          <w:sz w:val="20"/>
          <w:szCs w:val="20"/>
          <w:u w:val="single"/>
        </w:rPr>
        <w:t xml:space="preserve"> i </w:t>
      </w:r>
      <w:r w:rsidRPr="00C34A24">
        <w:rPr>
          <w:rFonts w:ascii="Arial" w:hAnsi="Arial" w:cs="Arial"/>
          <w:sz w:val="20"/>
          <w:szCs w:val="20"/>
          <w:u w:val="single"/>
        </w:rPr>
        <w:t>musi zostać zaakceptowany przez Zamawiającego przed podjęciem prac nad kolejnym etapem zamówienia.</w:t>
      </w:r>
    </w:p>
    <w:p w14:paraId="406FD0D2" w14:textId="77777777" w:rsidR="00D23481" w:rsidRDefault="00D23481" w:rsidP="002A2A9C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77FB73A9" w14:textId="278BFCD9" w:rsidR="003467AB" w:rsidRDefault="003467AB" w:rsidP="002A2A9C">
      <w:pPr>
        <w:spacing w:after="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prace muszą być wykonane zgodnie z polskim prawem i wewnętrznymi procedurami Zamawiającego.</w:t>
      </w:r>
    </w:p>
    <w:p w14:paraId="049121B8" w14:textId="77777777" w:rsidR="003467AB" w:rsidRPr="00D429BD" w:rsidRDefault="003467AB" w:rsidP="002A2A9C">
      <w:pPr>
        <w:spacing w:after="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Wszystkie projektowane materiały, urządzenia, rozwiązania konstrukcyjne oraz przewidywany sposób prowadzenia prac muszą być dostosowane do warunków lokalizacyjnych</w:t>
      </w:r>
      <w:r>
        <w:rPr>
          <w:rFonts w:ascii="Arial" w:hAnsi="Arial" w:cs="Arial"/>
          <w:sz w:val="20"/>
          <w:szCs w:val="20"/>
        </w:rPr>
        <w:t>.</w:t>
      </w:r>
    </w:p>
    <w:p w14:paraId="4DB36F5B" w14:textId="77777777" w:rsidR="003467AB" w:rsidRDefault="003467AB" w:rsidP="002A2A9C">
      <w:pPr>
        <w:spacing w:after="60"/>
        <w:jc w:val="both"/>
        <w:rPr>
          <w:rFonts w:ascii="Arial" w:hAnsi="Arial" w:cs="Arial"/>
          <w:noProof/>
          <w:sz w:val="20"/>
          <w:szCs w:val="20"/>
        </w:rPr>
      </w:pPr>
      <w:r w:rsidRPr="00D429BD">
        <w:rPr>
          <w:rFonts w:ascii="Arial" w:hAnsi="Arial" w:cs="Arial"/>
          <w:noProof/>
          <w:sz w:val="20"/>
          <w:szCs w:val="20"/>
        </w:rPr>
        <w:t>W zakresie Oferty należy uwzględnić wszystkie konieczne prace do wykonania, które przy zachowaniu należytej staranności można przewidzieć dla wykonania zamówienia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30672112" w14:textId="77777777" w:rsidR="003467AB" w:rsidRPr="00D429BD" w:rsidRDefault="003467AB" w:rsidP="002A2A9C">
      <w:pPr>
        <w:spacing w:after="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7F6C737F" w14:textId="50CAB8CB" w:rsidR="00C02559" w:rsidRDefault="003467AB" w:rsidP="002A2A9C">
      <w:pPr>
        <w:spacing w:after="60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 xml:space="preserve">Wszelkie dokumenty (w tym m.in. projekty, instrukcje, certyfikaty, raporty) muszą być dostarczone </w:t>
      </w:r>
      <w:r w:rsidRPr="00D429BD">
        <w:rPr>
          <w:rFonts w:ascii="Arial" w:hAnsi="Arial" w:cs="Arial"/>
          <w:b/>
          <w:sz w:val="20"/>
          <w:szCs w:val="20"/>
        </w:rPr>
        <w:t>w języku polskim</w:t>
      </w:r>
      <w:r w:rsidRPr="00D429BD">
        <w:rPr>
          <w:rFonts w:ascii="Arial" w:hAnsi="Arial" w:cs="Arial"/>
          <w:sz w:val="20"/>
          <w:szCs w:val="20"/>
        </w:rPr>
        <w:t>.</w:t>
      </w:r>
    </w:p>
    <w:p w14:paraId="417CD11D" w14:textId="227F3705" w:rsidR="009A75B6" w:rsidRDefault="009A75B6" w:rsidP="00BC2E8E">
      <w:pPr>
        <w:jc w:val="both"/>
        <w:rPr>
          <w:rFonts w:ascii="Arial" w:hAnsi="Arial" w:cs="Arial"/>
          <w:sz w:val="20"/>
          <w:szCs w:val="20"/>
        </w:rPr>
      </w:pPr>
    </w:p>
    <w:p w14:paraId="0269814D" w14:textId="77777777" w:rsidR="009A75B6" w:rsidRPr="004144AB" w:rsidRDefault="009A75B6" w:rsidP="009A75B6">
      <w:pPr>
        <w:pStyle w:val="Akapitzlist"/>
        <w:numPr>
          <w:ilvl w:val="0"/>
          <w:numId w:val="9"/>
        </w:numPr>
        <w:spacing w:after="120"/>
        <w:contextualSpacing w:val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144AB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41F9C781" w14:textId="77777777" w:rsidR="008B5133" w:rsidRPr="00C26777" w:rsidRDefault="008B5133" w:rsidP="008B5133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Opracowanie dokumentacji zgodnie z aktualną Ustawą prawa budowlanego, obowiązującymi przepisami, zasadami norm technicznych oraz projektowania;</w:t>
      </w:r>
    </w:p>
    <w:p w14:paraId="3F7F1A42" w14:textId="77777777" w:rsidR="00F00B0E" w:rsidRPr="00F00B0E" w:rsidRDefault="00F00B0E" w:rsidP="00F00B0E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00B0E">
        <w:rPr>
          <w:rFonts w:ascii="Arial" w:hAnsi="Arial" w:cs="Arial"/>
          <w:sz w:val="20"/>
          <w:szCs w:val="20"/>
        </w:rPr>
        <w:t xml:space="preserve">Przedmiot zapytania ofertowego obejmuje wszystkie prace niezbędne do prawidłowego zakresu pełnego zadania względem celu, jakiemu ma służyć. </w:t>
      </w:r>
    </w:p>
    <w:p w14:paraId="0A1F1B37" w14:textId="77777777" w:rsidR="00F00B0E" w:rsidRPr="00F00B0E" w:rsidRDefault="00F00B0E" w:rsidP="00F00B0E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00B0E">
        <w:rPr>
          <w:rFonts w:ascii="Arial" w:hAnsi="Arial" w:cs="Arial"/>
          <w:sz w:val="20"/>
          <w:szCs w:val="20"/>
        </w:rPr>
        <w:t>W zakresie Oferty należy uwzględnić wszystkie konieczne prace do wykonania, które przy zachowaniu należytej staranności można przewidzieć dla wykonania zamówienia.</w:t>
      </w:r>
    </w:p>
    <w:p w14:paraId="6663BA29" w14:textId="77777777" w:rsidR="00F00B0E" w:rsidRPr="00F00B0E" w:rsidRDefault="00F00B0E" w:rsidP="00F00B0E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00B0E">
        <w:rPr>
          <w:rFonts w:ascii="Arial" w:hAnsi="Arial" w:cs="Arial"/>
          <w:sz w:val="20"/>
          <w:szCs w:val="20"/>
        </w:rPr>
        <w:t>Każdy Oferent składając ofertę akceptuje istniejące warunki prac wykonawczych na obiekcie.</w:t>
      </w:r>
    </w:p>
    <w:p w14:paraId="1AE9A50B" w14:textId="77777777" w:rsidR="00F00B0E" w:rsidRPr="00F00B0E" w:rsidRDefault="00F00B0E" w:rsidP="00F00B0E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00B0E">
        <w:rPr>
          <w:rFonts w:ascii="Arial" w:hAnsi="Arial" w:cs="Arial"/>
          <w:sz w:val="20"/>
          <w:szCs w:val="20"/>
        </w:rPr>
        <w:t>Oferenci mają obowiązek zweryfikowania zakresu zapytania i istniejących warunków lokalizacyjnych podczas wizji lokalnej, której termin przeprowadzenia należy uzgodnić z osobami wskazanymi w treści Zaproszenia do złożenia oferty.</w:t>
      </w:r>
    </w:p>
    <w:p w14:paraId="106D4AED" w14:textId="77777777" w:rsidR="00F00B0E" w:rsidRPr="00F00B0E" w:rsidRDefault="00F00B0E" w:rsidP="00F00B0E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00B0E">
        <w:rPr>
          <w:rFonts w:ascii="Arial" w:hAnsi="Arial" w:cs="Arial"/>
          <w:sz w:val="20"/>
          <w:szCs w:val="20"/>
        </w:rPr>
        <w:t>Wszystkie prace muszą być wykonane zgodnie z polskim prawem i wewnętrznymi procedurami Zamawiającego (standardami BHP, procedurami i instrukcjami wewnętrznymi obowiązującymi na obszarze objętym inwestycją).</w:t>
      </w:r>
    </w:p>
    <w:p w14:paraId="4BE014DA" w14:textId="77777777" w:rsidR="00F00B0E" w:rsidRPr="00F00B0E" w:rsidRDefault="00F00B0E" w:rsidP="00F00B0E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00B0E">
        <w:rPr>
          <w:rFonts w:ascii="Arial" w:hAnsi="Arial" w:cs="Arial"/>
          <w:sz w:val="20"/>
          <w:szCs w:val="20"/>
        </w:rPr>
        <w:t>Wszystkie materiały, rozwiązania oraz przewidywany sposób prowadzenia prac muszą być dostosowane do warunków lokalizacyjnych i środowiskowych.</w:t>
      </w:r>
    </w:p>
    <w:p w14:paraId="6E8CD638" w14:textId="77777777" w:rsidR="00F00B0E" w:rsidRPr="00F00B0E" w:rsidRDefault="00F00B0E" w:rsidP="00F00B0E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00B0E">
        <w:rPr>
          <w:rFonts w:ascii="Arial" w:hAnsi="Arial" w:cs="Arial"/>
          <w:sz w:val="20"/>
          <w:szCs w:val="20"/>
        </w:rPr>
        <w:t xml:space="preserve">Wszystkie zastosowane materiały muszą mieć udokumentowane pochodzenie, potwierdzone stosowną dokumentacją odbiorową (atesty, certyfikaty deklaracje zgodności). </w:t>
      </w:r>
    </w:p>
    <w:p w14:paraId="26676EC4" w14:textId="77777777" w:rsidR="008B5133" w:rsidRPr="00C26777" w:rsidRDefault="008B5133" w:rsidP="008B5133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Dokumentacje należy opracować w języku polskim;</w:t>
      </w:r>
    </w:p>
    <w:p w14:paraId="691112F1" w14:textId="77777777" w:rsidR="008B5133" w:rsidRPr="00C26777" w:rsidRDefault="008B5133" w:rsidP="008B5133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Dokumentacja ma zostać opracowana i zatwierdzona (podpisana) przez osoby wskazane w ofercie - posiadające stosowne uprawnienia w branżach niezbędnych do prawidłowego wykonania zamówienia;</w:t>
      </w:r>
    </w:p>
    <w:p w14:paraId="4F109B2A" w14:textId="77777777" w:rsidR="008B5133" w:rsidRPr="00C26777" w:rsidRDefault="008B5133" w:rsidP="008B5133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Oferowana cena za wykonanie przedmiotu zamówienia obejmuje wszystkie czynności i koszty z nim związane, łącznie z opłatami pobieranymi przez urzędy i instytucje z tytułu uzgodnień prac projektowych i inne w tym miejscu nie wyszczególnione;</w:t>
      </w:r>
    </w:p>
    <w:p w14:paraId="4B1D7E83" w14:textId="77777777" w:rsidR="008B5133" w:rsidRPr="00C26777" w:rsidRDefault="008B5133" w:rsidP="008B5133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lastRenderedPageBreak/>
        <w:t>Przy projektowaniu należy stosować wyroby dopuszczone do obrotu i stosowania w budownictwie, za które uznaje się wyroby posiadające (zgodnie z odpowiednimi Dziennikami Ustaw):</w:t>
      </w:r>
    </w:p>
    <w:p w14:paraId="458B42C7" w14:textId="77777777" w:rsidR="008B5133" w:rsidRPr="00C26777" w:rsidRDefault="008B5133" w:rsidP="008B5133">
      <w:pPr>
        <w:pStyle w:val="Akapitzlist"/>
        <w:numPr>
          <w:ilvl w:val="0"/>
          <w:numId w:val="30"/>
        </w:numPr>
        <w:ind w:left="1080"/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certyfikat na znak bezpieczeństwa, </w:t>
      </w:r>
    </w:p>
    <w:p w14:paraId="0A8DA84F" w14:textId="77777777" w:rsidR="008B5133" w:rsidRPr="00C26777" w:rsidRDefault="008B5133" w:rsidP="008B5133">
      <w:pPr>
        <w:pStyle w:val="Akapitzlist"/>
        <w:numPr>
          <w:ilvl w:val="0"/>
          <w:numId w:val="30"/>
        </w:numPr>
        <w:ind w:left="1080"/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deklarację zgodności lub certyfikat zgodności z Polską Normą, aprobatę techniczną w przypadku wyrobów, dla których nie ustanowiono Polskiej Normy,</w:t>
      </w:r>
    </w:p>
    <w:p w14:paraId="777E9445" w14:textId="77777777" w:rsidR="008B5133" w:rsidRPr="00C26777" w:rsidRDefault="008B5133" w:rsidP="008B5133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Przedmiotowa dokumentacja musi być wykonana:</w:t>
      </w:r>
    </w:p>
    <w:p w14:paraId="4E0B1666" w14:textId="77777777" w:rsidR="008B5133" w:rsidRPr="00C26777" w:rsidRDefault="008B5133" w:rsidP="008B5133">
      <w:pPr>
        <w:pStyle w:val="Akapitzlist"/>
        <w:numPr>
          <w:ilvl w:val="0"/>
          <w:numId w:val="30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 należytą starannością;</w:t>
      </w:r>
    </w:p>
    <w:p w14:paraId="1A67204C" w14:textId="77777777" w:rsidR="008B5133" w:rsidRPr="00C26777" w:rsidRDefault="008B5133" w:rsidP="008B5133">
      <w:pPr>
        <w:pStyle w:val="Akapitzlist"/>
        <w:numPr>
          <w:ilvl w:val="0"/>
          <w:numId w:val="30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szczegółowo, w stopniu złożoności odpowiadającym aktualnie obowiązującym przepisom prawa niezbędnym do przygotowania postępowania zakupowego dotyczącego przyszłej realizacji projektu w trybie „zaprojektuj/ wybuduj”, w szczególności z zapisami ustawy prawo budowlane;</w:t>
      </w:r>
    </w:p>
    <w:p w14:paraId="014EC3E7" w14:textId="77777777" w:rsidR="008B5133" w:rsidRPr="00C26777" w:rsidRDefault="008B5133" w:rsidP="008B5133">
      <w:pPr>
        <w:pStyle w:val="Akapitzlist"/>
        <w:numPr>
          <w:ilvl w:val="0"/>
          <w:numId w:val="30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uwzględniając zasadę oszczędnego i racjonalnego wydatkowania środków finansowych na realizację przedmiotowej inwestycji przy uzyskaniu jak najlepszych standardów jakościowych, stosując rozwiązania projektowe zgodne z zasadami zrównoważonego rozwoju oraz uwzględniających racjonalne gospodarowanie zasobami według następujących kategorii: dobór materiałów, rozwiązania funkcjonalne, zagospodarowania terenu;</w:t>
      </w:r>
    </w:p>
    <w:p w14:paraId="45BE228D" w14:textId="77777777" w:rsidR="008B5133" w:rsidRPr="00C26777" w:rsidRDefault="008B5133" w:rsidP="008B5133">
      <w:pPr>
        <w:pStyle w:val="Akapitzlist"/>
        <w:numPr>
          <w:ilvl w:val="0"/>
          <w:numId w:val="30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zgodnie z obowiązującymi miejscowymi planami zagospodarowania przestrzennego dla przedmiotowego terenu (jeżeli dotyczy);</w:t>
      </w:r>
    </w:p>
    <w:p w14:paraId="2A404674" w14:textId="77777777" w:rsidR="008B5133" w:rsidRDefault="008B5133" w:rsidP="008B5133">
      <w:pPr>
        <w:pStyle w:val="Akapitzlist"/>
        <w:numPr>
          <w:ilvl w:val="0"/>
          <w:numId w:val="30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w oparciu o wykonane we własnym zakresie i na własny koszt prace przygotowawcze </w:t>
      </w:r>
      <w:r>
        <w:rPr>
          <w:rFonts w:ascii="Arial" w:hAnsi="Arial" w:cs="Arial"/>
          <w:sz w:val="20"/>
          <w:szCs w:val="20"/>
        </w:rPr>
        <w:br/>
      </w:r>
      <w:r w:rsidRPr="00C26777">
        <w:rPr>
          <w:rFonts w:ascii="Arial" w:hAnsi="Arial" w:cs="Arial"/>
          <w:sz w:val="20"/>
          <w:szCs w:val="20"/>
        </w:rPr>
        <w:t>i pomocnicze związane z prawidłowym opracowaniem dokumentacji, m.in.: wizje terenowe, dokumentacje fotograficzne, analizy środowiskowe, pomiary geodezyjne, badania gruntu, dokumentacje geologiczno-inżynierskie (w razie konieczności), pomiarowe, inwentaryzacje infrastruktury i architektoniczno-budowlane, analizy i ekspertyzy techniczne, mapy i inne niezbędne do prawidłowego wykonania przedmiotu zamówienia opracowania specjalistyczne.</w:t>
      </w:r>
    </w:p>
    <w:p w14:paraId="3A0FFC25" w14:textId="77777777" w:rsidR="008B5133" w:rsidRDefault="008B5133" w:rsidP="00621CBF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W razie zapytań Wykonawców w trakcie ogłaszania zamówienia </w:t>
      </w:r>
      <w:r>
        <w:rPr>
          <w:rFonts w:ascii="Arial" w:hAnsi="Arial" w:cs="Arial"/>
          <w:sz w:val="20"/>
          <w:szCs w:val="20"/>
        </w:rPr>
        <w:t>w trybie „zaprojektuj wybuduj”</w:t>
      </w:r>
      <w:r w:rsidRPr="00C26777">
        <w:rPr>
          <w:rFonts w:ascii="Arial" w:hAnsi="Arial" w:cs="Arial"/>
          <w:sz w:val="20"/>
          <w:szCs w:val="20"/>
        </w:rPr>
        <w:t>, Wykonawca jest zobowiązany do przygotowanie odpowiedzi i niezwłocznego przekazania jej do Zamawiającego (nie później niż w ciągu 48 godzin od momentu przesłania ich przez Zamawiającego do Wykonawcy</w:t>
      </w:r>
    </w:p>
    <w:p w14:paraId="29113AFD" w14:textId="77777777" w:rsidR="00F00B0E" w:rsidRPr="00F00B0E" w:rsidRDefault="00F00B0E" w:rsidP="00F00B0E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00B0E">
        <w:rPr>
          <w:rFonts w:ascii="Arial" w:hAnsi="Arial" w:cs="Arial"/>
          <w:sz w:val="20"/>
          <w:szCs w:val="20"/>
        </w:rPr>
        <w:t>Wykonawca min. 3 dni przed przystąpieniem prac przedstawi IBWR na realizowany zakres robót zaakceptowany przez służby BHP – Zamawiającego</w:t>
      </w:r>
    </w:p>
    <w:p w14:paraId="1510C797" w14:textId="77777777" w:rsidR="00F00B0E" w:rsidRPr="00F00B0E" w:rsidRDefault="00F00B0E" w:rsidP="00F00B0E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00B0E">
        <w:rPr>
          <w:rFonts w:ascii="Arial" w:hAnsi="Arial" w:cs="Arial"/>
          <w:sz w:val="20"/>
          <w:szCs w:val="20"/>
        </w:rPr>
        <w:t>Wszelkie dokumenty (w tym m.in. projekty, instrukcje, certyfikaty, raporty) muszą być dostarczone w języku polskim.</w:t>
      </w:r>
    </w:p>
    <w:p w14:paraId="1E1EF34A" w14:textId="77777777" w:rsidR="00F00B0E" w:rsidRPr="00F00B0E" w:rsidRDefault="00F00B0E" w:rsidP="00F00B0E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00B0E">
        <w:rPr>
          <w:rFonts w:ascii="Arial" w:hAnsi="Arial" w:cs="Arial"/>
          <w:sz w:val="20"/>
          <w:szCs w:val="20"/>
        </w:rPr>
        <w:t>Usunięcie oraz utylizacja we własnym zakresie z terenu realizacji prac wszelkich odpadów (żelazo i stal zgodnie z zapisami zawartymi w Umowie), powstałych podczas realizacji zadania. W trakcie prowadzenia prac należy odpowiednio zabezpieczyć inne elementy infrastruktury (lub innego majątku).</w:t>
      </w:r>
    </w:p>
    <w:p w14:paraId="22076FF3" w14:textId="3C8D9E47" w:rsidR="009A75B6" w:rsidRPr="00F00B0E" w:rsidRDefault="00F00B0E" w:rsidP="00F00B0E">
      <w:pPr>
        <w:pStyle w:val="Akapitzlist"/>
        <w:numPr>
          <w:ilvl w:val="0"/>
          <w:numId w:val="29"/>
        </w:numPr>
        <w:tabs>
          <w:tab w:val="clear" w:pos="72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00B0E">
        <w:rPr>
          <w:rFonts w:ascii="Arial" w:hAnsi="Arial" w:cs="Arial"/>
          <w:sz w:val="20"/>
          <w:szCs w:val="20"/>
        </w:rPr>
        <w:t>Zakłady Produkcyjne ORLEN OIL w trakcie prowadzenia prac są obiektami czynnymi, w związku z czym Wykonawca bezpośrednio przed przystąpieniem do prac dokona przeglądu miejsc prowadzenia prac, upewniając się, czy nie pojawiły się czynniki, które powinny być uwzględnione w sposobie prowadzenia prac.</w:t>
      </w:r>
    </w:p>
    <w:sectPr w:rsidR="009A75B6" w:rsidRPr="00F00B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D482A" w14:textId="77777777" w:rsidR="00EE77A5" w:rsidRDefault="00EE77A5" w:rsidP="00BC2E8E">
      <w:r>
        <w:separator/>
      </w:r>
    </w:p>
  </w:endnote>
  <w:endnote w:type="continuationSeparator" w:id="0">
    <w:p w14:paraId="353A6677" w14:textId="77777777" w:rsidR="00EE77A5" w:rsidRDefault="00EE77A5" w:rsidP="00BC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8A969" w14:textId="77777777" w:rsidR="00EE77A5" w:rsidRDefault="00EE77A5" w:rsidP="00BC2E8E">
      <w:r>
        <w:separator/>
      </w:r>
    </w:p>
  </w:footnote>
  <w:footnote w:type="continuationSeparator" w:id="0">
    <w:p w14:paraId="278EB808" w14:textId="77777777" w:rsidR="00EE77A5" w:rsidRDefault="00EE77A5" w:rsidP="00BC2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BF419" w14:textId="372D3E53" w:rsidR="00692400" w:rsidRDefault="009028D2" w:rsidP="003A2F47">
    <w:pPr>
      <w:pStyle w:val="Nagwek"/>
      <w:jc w:val="center"/>
      <w:rPr>
        <w:rFonts w:ascii="Arial" w:hAnsi="Arial" w:cs="Arial"/>
        <w:sz w:val="20"/>
        <w:szCs w:val="20"/>
      </w:rPr>
    </w:pPr>
    <w:bookmarkStart w:id="1" w:name="_Hlk88550762"/>
    <w:r>
      <w:rPr>
        <w:rFonts w:ascii="Arial" w:hAnsi="Arial" w:cs="Arial"/>
        <w:bCs/>
        <w:noProof/>
        <w:sz w:val="20"/>
        <w:szCs w:val="20"/>
      </w:rPr>
      <w:object w:dxaOrig="1440" w:dyaOrig="1440" w14:anchorId="71A3D2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60.05pt;margin-top:-17.65pt;width:93pt;height:50.5pt;z-index:-251658752" wrapcoords="-98 0 -98 21420 21600 21420 21600 0 -98 0">
          <v:imagedata r:id="rId1" o:title=""/>
          <w10:wrap type="tight" side="right"/>
        </v:shape>
        <o:OLEObject Type="Embed" ProgID="MSPhotoEd.3" ShapeID="_x0000_s1025" DrawAspect="Content" ObjectID="_1830576582" r:id="rId2"/>
      </w:object>
    </w:r>
    <w:r w:rsidR="009E0EFD" w:rsidRPr="009E0EFD">
      <w:rPr>
        <w:rFonts w:ascii="Arial" w:hAnsi="Arial" w:cs="Arial"/>
        <w:sz w:val="20"/>
        <w:szCs w:val="20"/>
      </w:rPr>
      <w:t>Rozbudowa hali konfekcji (duże opakowania)</w:t>
    </w:r>
    <w:r w:rsidR="00692400">
      <w:rPr>
        <w:rFonts w:ascii="Arial" w:hAnsi="Arial" w:cs="Arial"/>
        <w:sz w:val="20"/>
        <w:szCs w:val="20"/>
      </w:rPr>
      <w:t xml:space="preserve"> </w:t>
    </w:r>
  </w:p>
  <w:p w14:paraId="0BBA5038" w14:textId="316BD15E" w:rsidR="00692400" w:rsidRPr="00621CBF" w:rsidRDefault="00692400" w:rsidP="00692400">
    <w:pPr>
      <w:pStyle w:val="Nagwek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 Zakładzie Produkcyjnym ORLEN OIL w Trzebini</w:t>
    </w:r>
  </w:p>
  <w:bookmarkEnd w:id="1"/>
  <w:p w14:paraId="1CFA46CE" w14:textId="77777777" w:rsidR="00692400" w:rsidRDefault="00692400" w:rsidP="00756E1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54900"/>
    <w:multiLevelType w:val="multilevel"/>
    <w:tmpl w:val="1D36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302D27"/>
    <w:multiLevelType w:val="hybridMultilevel"/>
    <w:tmpl w:val="E80A8D8E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204" w:hanging="360"/>
      </w:p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5B7171"/>
    <w:multiLevelType w:val="hybridMultilevel"/>
    <w:tmpl w:val="2BA26E1C"/>
    <w:lvl w:ilvl="0" w:tplc="CF8491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9C44B6"/>
    <w:multiLevelType w:val="hybridMultilevel"/>
    <w:tmpl w:val="614C1A9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9A23466"/>
    <w:multiLevelType w:val="hybridMultilevel"/>
    <w:tmpl w:val="E41CA890"/>
    <w:lvl w:ilvl="0" w:tplc="FFFFFFFF">
      <w:start w:val="1"/>
      <w:numFmt w:val="upperRoman"/>
      <w:lvlText w:val="%1"/>
      <w:lvlJc w:val="left"/>
    </w:lvl>
    <w:lvl w:ilvl="1" w:tplc="FD6CDDE6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9A77B78"/>
    <w:multiLevelType w:val="hybridMultilevel"/>
    <w:tmpl w:val="2182E252"/>
    <w:lvl w:ilvl="0" w:tplc="145448FA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D44D49"/>
    <w:multiLevelType w:val="hybridMultilevel"/>
    <w:tmpl w:val="1EB6B1C8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110220DD"/>
    <w:multiLevelType w:val="hybridMultilevel"/>
    <w:tmpl w:val="8660A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F23B6"/>
    <w:multiLevelType w:val="hybridMultilevel"/>
    <w:tmpl w:val="4A506C1E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19">
      <w:start w:val="1"/>
      <w:numFmt w:val="lowerLetter"/>
      <w:lvlText w:val="%3."/>
      <w:lvlJc w:val="left"/>
      <w:pPr>
        <w:ind w:left="1572" w:hanging="360"/>
      </w:p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EA0796"/>
    <w:multiLevelType w:val="hybridMultilevel"/>
    <w:tmpl w:val="B3C2A1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ACC7D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F10AF"/>
    <w:multiLevelType w:val="hybridMultilevel"/>
    <w:tmpl w:val="AE161DEC"/>
    <w:lvl w:ilvl="0" w:tplc="87A074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0396E9E"/>
    <w:multiLevelType w:val="hybridMultilevel"/>
    <w:tmpl w:val="077A4EA0"/>
    <w:lvl w:ilvl="0" w:tplc="A6CC77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02616"/>
    <w:multiLevelType w:val="hybridMultilevel"/>
    <w:tmpl w:val="BA223ECC"/>
    <w:lvl w:ilvl="0" w:tplc="456E22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63E4A05"/>
    <w:multiLevelType w:val="hybridMultilevel"/>
    <w:tmpl w:val="B8121EDC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19">
      <w:start w:val="1"/>
      <w:numFmt w:val="lowerLetter"/>
      <w:lvlText w:val="%3."/>
      <w:lvlJc w:val="left"/>
      <w:pPr>
        <w:ind w:left="1572" w:hanging="360"/>
      </w:p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8C81B9D"/>
    <w:multiLevelType w:val="hybridMultilevel"/>
    <w:tmpl w:val="90B873D4"/>
    <w:lvl w:ilvl="0" w:tplc="04150019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7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DAF249D"/>
    <w:multiLevelType w:val="hybridMultilevel"/>
    <w:tmpl w:val="DEAABDB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7">
      <w:start w:val="1"/>
      <w:numFmt w:val="lowerLetter"/>
      <w:lvlText w:val="%3)"/>
      <w:lvlJc w:val="lef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F4D2A8F"/>
    <w:multiLevelType w:val="hybridMultilevel"/>
    <w:tmpl w:val="CA8AA886"/>
    <w:lvl w:ilvl="0" w:tplc="94E47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DA3805"/>
    <w:multiLevelType w:val="hybridMultilevel"/>
    <w:tmpl w:val="914A530E"/>
    <w:lvl w:ilvl="0" w:tplc="456E228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0F">
      <w:start w:val="1"/>
      <w:numFmt w:val="decimal"/>
      <w:lvlText w:val="%3."/>
      <w:lvlJc w:val="lef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41F268C"/>
    <w:multiLevelType w:val="hybridMultilevel"/>
    <w:tmpl w:val="F0360A8A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2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44B16AB6"/>
    <w:multiLevelType w:val="hybridMultilevel"/>
    <w:tmpl w:val="40A6B5D4"/>
    <w:lvl w:ilvl="0" w:tplc="18643B54">
      <w:start w:val="4"/>
      <w:numFmt w:val="lowerLetter"/>
      <w:lvlText w:val="%1."/>
      <w:lvlJc w:val="left"/>
      <w:pPr>
        <w:ind w:left="1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A667BDF"/>
    <w:multiLevelType w:val="hybridMultilevel"/>
    <w:tmpl w:val="D69EF3CA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6" w15:restartNumberingAfterBreak="0">
    <w:nsid w:val="4D1565CE"/>
    <w:multiLevelType w:val="hybridMultilevel"/>
    <w:tmpl w:val="D740722C"/>
    <w:lvl w:ilvl="0" w:tplc="FFFFFFFF">
      <w:start w:val="1"/>
      <w:numFmt w:val="lowerLetter"/>
      <w:lvlText w:val="%1."/>
      <w:lvlJc w:val="left"/>
      <w:pPr>
        <w:ind w:left="1572" w:hanging="360"/>
      </w:pPr>
    </w:lvl>
    <w:lvl w:ilvl="1" w:tplc="FFFFFFFF" w:tentative="1">
      <w:start w:val="1"/>
      <w:numFmt w:val="lowerLetter"/>
      <w:lvlText w:val="%2."/>
      <w:lvlJc w:val="left"/>
      <w:pPr>
        <w:ind w:left="2292" w:hanging="360"/>
      </w:pPr>
    </w:lvl>
    <w:lvl w:ilvl="2" w:tplc="FFFFFFFF" w:tentative="1">
      <w:start w:val="1"/>
      <w:numFmt w:val="lowerRoman"/>
      <w:lvlText w:val="%3."/>
      <w:lvlJc w:val="right"/>
      <w:pPr>
        <w:ind w:left="3012" w:hanging="180"/>
      </w:pPr>
    </w:lvl>
    <w:lvl w:ilvl="3" w:tplc="FFFFFFFF" w:tentative="1">
      <w:start w:val="1"/>
      <w:numFmt w:val="decimal"/>
      <w:lvlText w:val="%4."/>
      <w:lvlJc w:val="left"/>
      <w:pPr>
        <w:ind w:left="3732" w:hanging="360"/>
      </w:pPr>
    </w:lvl>
    <w:lvl w:ilvl="4" w:tplc="FFFFFFFF" w:tentative="1">
      <w:start w:val="1"/>
      <w:numFmt w:val="lowerLetter"/>
      <w:lvlText w:val="%5."/>
      <w:lvlJc w:val="left"/>
      <w:pPr>
        <w:ind w:left="4452" w:hanging="360"/>
      </w:pPr>
    </w:lvl>
    <w:lvl w:ilvl="5" w:tplc="FFFFFFFF" w:tentative="1">
      <w:start w:val="1"/>
      <w:numFmt w:val="lowerRoman"/>
      <w:lvlText w:val="%6."/>
      <w:lvlJc w:val="right"/>
      <w:pPr>
        <w:ind w:left="5172" w:hanging="180"/>
      </w:pPr>
    </w:lvl>
    <w:lvl w:ilvl="6" w:tplc="FFFFFFFF" w:tentative="1">
      <w:start w:val="1"/>
      <w:numFmt w:val="decimal"/>
      <w:lvlText w:val="%7."/>
      <w:lvlJc w:val="left"/>
      <w:pPr>
        <w:ind w:left="5892" w:hanging="360"/>
      </w:pPr>
    </w:lvl>
    <w:lvl w:ilvl="7" w:tplc="FFFFFFFF" w:tentative="1">
      <w:start w:val="1"/>
      <w:numFmt w:val="lowerLetter"/>
      <w:lvlText w:val="%8."/>
      <w:lvlJc w:val="left"/>
      <w:pPr>
        <w:ind w:left="6612" w:hanging="360"/>
      </w:pPr>
    </w:lvl>
    <w:lvl w:ilvl="8" w:tplc="FFFFFFFF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7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D72E5"/>
    <w:multiLevelType w:val="hybridMultilevel"/>
    <w:tmpl w:val="7D48C968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19">
      <w:start w:val="1"/>
      <w:numFmt w:val="lowerLetter"/>
      <w:lvlText w:val="%3."/>
      <w:lvlJc w:val="left"/>
      <w:pPr>
        <w:ind w:left="1212" w:hanging="360"/>
      </w:p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AED0851"/>
    <w:multiLevelType w:val="hybridMultilevel"/>
    <w:tmpl w:val="55EA49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F452CF"/>
    <w:multiLevelType w:val="hybridMultilevel"/>
    <w:tmpl w:val="72EC672E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212" w:hanging="360"/>
      </w:pPr>
    </w:lvl>
    <w:lvl w:ilvl="2" w:tplc="FFFFFFFF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A9637B0"/>
    <w:multiLevelType w:val="hybridMultilevel"/>
    <w:tmpl w:val="1E6C5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ED3A2D"/>
    <w:multiLevelType w:val="hybridMultilevel"/>
    <w:tmpl w:val="15B87A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EDC2AC20">
      <w:start w:val="1"/>
      <w:numFmt w:val="lowerLetter"/>
      <w:lvlText w:val="%4."/>
      <w:lvlJc w:val="left"/>
      <w:pPr>
        <w:ind w:left="1572" w:hanging="360"/>
      </w:pPr>
      <w:rPr>
        <w:b w:val="0"/>
        <w:bCs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516EC"/>
    <w:multiLevelType w:val="hybridMultilevel"/>
    <w:tmpl w:val="E86ADB1C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12" w:hanging="360"/>
      </w:pPr>
    </w:lvl>
    <w:lvl w:ilvl="2" w:tplc="FFFFFFFF">
      <w:start w:val="1"/>
      <w:numFmt w:val="lowerLetter"/>
      <w:lvlText w:val="%3)"/>
      <w:lvlJc w:val="left"/>
      <w:pPr>
        <w:ind w:left="2204" w:hanging="360"/>
      </w:p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1132D5C"/>
    <w:multiLevelType w:val="hybridMultilevel"/>
    <w:tmpl w:val="D740722C"/>
    <w:lvl w:ilvl="0" w:tplc="04150019">
      <w:start w:val="1"/>
      <w:numFmt w:val="lowerLetter"/>
      <w:lvlText w:val="%1.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5" w15:restartNumberingAfterBreak="0">
    <w:nsid w:val="716F01D3"/>
    <w:multiLevelType w:val="hybridMultilevel"/>
    <w:tmpl w:val="5E5A0CD6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6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828E6"/>
    <w:multiLevelType w:val="hybridMultilevel"/>
    <w:tmpl w:val="619E737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7">
      <w:start w:val="1"/>
      <w:numFmt w:val="lowerLetter"/>
      <w:lvlText w:val="%3)"/>
      <w:lvlJc w:val="lef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785112FE"/>
    <w:multiLevelType w:val="hybridMultilevel"/>
    <w:tmpl w:val="F20EB620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212" w:hanging="360"/>
      </w:pPr>
    </w:lvl>
    <w:lvl w:ilvl="2" w:tplc="FFFFFFFF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F861B17"/>
    <w:multiLevelType w:val="hybridMultilevel"/>
    <w:tmpl w:val="DB783D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931" w:hanging="360"/>
      </w:pPr>
    </w:lvl>
    <w:lvl w:ilvl="2" w:tplc="FFFFFFFF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19867961">
    <w:abstractNumId w:val="10"/>
  </w:num>
  <w:num w:numId="2" w16cid:durableId="57018657">
    <w:abstractNumId w:val="5"/>
  </w:num>
  <w:num w:numId="3" w16cid:durableId="955528297">
    <w:abstractNumId w:val="38"/>
  </w:num>
  <w:num w:numId="4" w16cid:durableId="99566309">
    <w:abstractNumId w:val="16"/>
  </w:num>
  <w:num w:numId="5" w16cid:durableId="1633900583">
    <w:abstractNumId w:val="17"/>
  </w:num>
  <w:num w:numId="6" w16cid:durableId="2146314094">
    <w:abstractNumId w:val="24"/>
  </w:num>
  <w:num w:numId="7" w16cid:durableId="661928144">
    <w:abstractNumId w:val="27"/>
  </w:num>
  <w:num w:numId="8" w16cid:durableId="689186200">
    <w:abstractNumId w:val="18"/>
  </w:num>
  <w:num w:numId="9" w16cid:durableId="801312330">
    <w:abstractNumId w:val="29"/>
  </w:num>
  <w:num w:numId="10" w16cid:durableId="1297251447">
    <w:abstractNumId w:val="36"/>
  </w:num>
  <w:num w:numId="11" w16cid:durableId="393502749">
    <w:abstractNumId w:val="12"/>
  </w:num>
  <w:num w:numId="12" w16cid:durableId="126709195">
    <w:abstractNumId w:val="20"/>
  </w:num>
  <w:num w:numId="13" w16cid:durableId="2023582016">
    <w:abstractNumId w:val="37"/>
  </w:num>
  <w:num w:numId="14" w16cid:durableId="1725791443">
    <w:abstractNumId w:val="23"/>
  </w:num>
  <w:num w:numId="15" w16cid:durableId="743525630">
    <w:abstractNumId w:val="4"/>
  </w:num>
  <w:num w:numId="16" w16cid:durableId="388460908">
    <w:abstractNumId w:val="6"/>
  </w:num>
  <w:num w:numId="17" w16cid:durableId="1211965991">
    <w:abstractNumId w:val="7"/>
  </w:num>
  <w:num w:numId="18" w16cid:durableId="405030419">
    <w:abstractNumId w:val="13"/>
  </w:num>
  <w:num w:numId="19" w16cid:durableId="431169656">
    <w:abstractNumId w:val="25"/>
  </w:num>
  <w:num w:numId="20" w16cid:durableId="913587452">
    <w:abstractNumId w:val="35"/>
  </w:num>
  <w:num w:numId="21" w16cid:durableId="176298710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4041416">
    <w:abstractNumId w:val="31"/>
  </w:num>
  <w:num w:numId="23" w16cid:durableId="1556117969">
    <w:abstractNumId w:val="8"/>
  </w:num>
  <w:num w:numId="24" w16cid:durableId="890270472">
    <w:abstractNumId w:val="21"/>
  </w:num>
  <w:num w:numId="25" w16cid:durableId="1014307583">
    <w:abstractNumId w:val="2"/>
  </w:num>
  <w:num w:numId="26" w16cid:durableId="1404645443">
    <w:abstractNumId w:val="22"/>
  </w:num>
  <w:num w:numId="27" w16cid:durableId="1066295759">
    <w:abstractNumId w:val="3"/>
  </w:num>
  <w:num w:numId="28" w16cid:durableId="218060019">
    <w:abstractNumId w:val="15"/>
  </w:num>
  <w:num w:numId="29" w16cid:durableId="1466462098">
    <w:abstractNumId w:val="0"/>
  </w:num>
  <w:num w:numId="30" w16cid:durableId="1083720826">
    <w:abstractNumId w:val="19"/>
  </w:num>
  <w:num w:numId="31" w16cid:durableId="703751773">
    <w:abstractNumId w:val="11"/>
  </w:num>
  <w:num w:numId="32" w16cid:durableId="1816264709">
    <w:abstractNumId w:val="40"/>
  </w:num>
  <w:num w:numId="33" w16cid:durableId="2003271604">
    <w:abstractNumId w:val="1"/>
  </w:num>
  <w:num w:numId="34" w16cid:durableId="2114352078">
    <w:abstractNumId w:val="33"/>
  </w:num>
  <w:num w:numId="35" w16cid:durableId="210382705">
    <w:abstractNumId w:val="30"/>
  </w:num>
  <w:num w:numId="36" w16cid:durableId="1271740469">
    <w:abstractNumId w:val="39"/>
  </w:num>
  <w:num w:numId="37" w16cid:durableId="351079966">
    <w:abstractNumId w:val="28"/>
  </w:num>
  <w:num w:numId="38" w16cid:durableId="2040156338">
    <w:abstractNumId w:val="34"/>
  </w:num>
  <w:num w:numId="39" w16cid:durableId="1582065183">
    <w:abstractNumId w:val="26"/>
  </w:num>
  <w:num w:numId="40" w16cid:durableId="265626566">
    <w:abstractNumId w:val="32"/>
  </w:num>
  <w:num w:numId="41" w16cid:durableId="795294080">
    <w:abstractNumId w:val="9"/>
  </w:num>
  <w:num w:numId="42" w16cid:durableId="18880311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A57"/>
    <w:rsid w:val="00001E51"/>
    <w:rsid w:val="00003CB3"/>
    <w:rsid w:val="00005991"/>
    <w:rsid w:val="00007CEA"/>
    <w:rsid w:val="000155B2"/>
    <w:rsid w:val="00021FFB"/>
    <w:rsid w:val="000359E7"/>
    <w:rsid w:val="00043EDF"/>
    <w:rsid w:val="000453B6"/>
    <w:rsid w:val="00050D05"/>
    <w:rsid w:val="00054DF4"/>
    <w:rsid w:val="0005666D"/>
    <w:rsid w:val="00061338"/>
    <w:rsid w:val="00065629"/>
    <w:rsid w:val="00082DD1"/>
    <w:rsid w:val="00093D68"/>
    <w:rsid w:val="000B2D29"/>
    <w:rsid w:val="000C63D7"/>
    <w:rsid w:val="000C6F77"/>
    <w:rsid w:val="000C703A"/>
    <w:rsid w:val="000E2802"/>
    <w:rsid w:val="000E382B"/>
    <w:rsid w:val="000F37EF"/>
    <w:rsid w:val="000F3871"/>
    <w:rsid w:val="000F3973"/>
    <w:rsid w:val="000F5897"/>
    <w:rsid w:val="00107F91"/>
    <w:rsid w:val="001119F0"/>
    <w:rsid w:val="00111EEC"/>
    <w:rsid w:val="00114EB9"/>
    <w:rsid w:val="00116794"/>
    <w:rsid w:val="00122D4D"/>
    <w:rsid w:val="00124CCA"/>
    <w:rsid w:val="00133DD3"/>
    <w:rsid w:val="00136639"/>
    <w:rsid w:val="00137905"/>
    <w:rsid w:val="0014717A"/>
    <w:rsid w:val="00153094"/>
    <w:rsid w:val="001553D6"/>
    <w:rsid w:val="001633B7"/>
    <w:rsid w:val="00164AB4"/>
    <w:rsid w:val="001678DF"/>
    <w:rsid w:val="0017510B"/>
    <w:rsid w:val="00176E26"/>
    <w:rsid w:val="00187F25"/>
    <w:rsid w:val="001915FA"/>
    <w:rsid w:val="00194697"/>
    <w:rsid w:val="00195C47"/>
    <w:rsid w:val="00197054"/>
    <w:rsid w:val="001A0906"/>
    <w:rsid w:val="001D0CB0"/>
    <w:rsid w:val="001D1326"/>
    <w:rsid w:val="001F0AFF"/>
    <w:rsid w:val="001F551A"/>
    <w:rsid w:val="002070A1"/>
    <w:rsid w:val="00213B97"/>
    <w:rsid w:val="00214F42"/>
    <w:rsid w:val="00215FBC"/>
    <w:rsid w:val="00253217"/>
    <w:rsid w:val="002566C4"/>
    <w:rsid w:val="00263706"/>
    <w:rsid w:val="00263CA9"/>
    <w:rsid w:val="002677D9"/>
    <w:rsid w:val="00271FE4"/>
    <w:rsid w:val="002734B9"/>
    <w:rsid w:val="002826ED"/>
    <w:rsid w:val="00285688"/>
    <w:rsid w:val="002A2A9C"/>
    <w:rsid w:val="002A3BE4"/>
    <w:rsid w:val="002B5F4F"/>
    <w:rsid w:val="002C0569"/>
    <w:rsid w:val="002C0CA4"/>
    <w:rsid w:val="002C4A99"/>
    <w:rsid w:val="0030030D"/>
    <w:rsid w:val="00300F5A"/>
    <w:rsid w:val="003067C9"/>
    <w:rsid w:val="0031272C"/>
    <w:rsid w:val="00315747"/>
    <w:rsid w:val="0032504A"/>
    <w:rsid w:val="00341D16"/>
    <w:rsid w:val="003467AB"/>
    <w:rsid w:val="00347006"/>
    <w:rsid w:val="00351FB5"/>
    <w:rsid w:val="00352E58"/>
    <w:rsid w:val="00361157"/>
    <w:rsid w:val="003666BC"/>
    <w:rsid w:val="00374076"/>
    <w:rsid w:val="00374F45"/>
    <w:rsid w:val="00374F6D"/>
    <w:rsid w:val="00384ADA"/>
    <w:rsid w:val="00387F8A"/>
    <w:rsid w:val="003A2F47"/>
    <w:rsid w:val="003A3921"/>
    <w:rsid w:val="003B0C4C"/>
    <w:rsid w:val="003B4E70"/>
    <w:rsid w:val="003B698C"/>
    <w:rsid w:val="003B6B93"/>
    <w:rsid w:val="003E3887"/>
    <w:rsid w:val="003F0E43"/>
    <w:rsid w:val="003F4D06"/>
    <w:rsid w:val="00402A02"/>
    <w:rsid w:val="00403095"/>
    <w:rsid w:val="0040318F"/>
    <w:rsid w:val="0040460A"/>
    <w:rsid w:val="0042410A"/>
    <w:rsid w:val="004241D7"/>
    <w:rsid w:val="00424D5B"/>
    <w:rsid w:val="00442B36"/>
    <w:rsid w:val="0044628E"/>
    <w:rsid w:val="004468AC"/>
    <w:rsid w:val="0045004E"/>
    <w:rsid w:val="004505F6"/>
    <w:rsid w:val="00452F37"/>
    <w:rsid w:val="00453BF8"/>
    <w:rsid w:val="00456C92"/>
    <w:rsid w:val="00457F1A"/>
    <w:rsid w:val="0046062D"/>
    <w:rsid w:val="004616B2"/>
    <w:rsid w:val="004626AA"/>
    <w:rsid w:val="0048257F"/>
    <w:rsid w:val="00495DE5"/>
    <w:rsid w:val="00495E95"/>
    <w:rsid w:val="004972B0"/>
    <w:rsid w:val="004A5D74"/>
    <w:rsid w:val="004A661B"/>
    <w:rsid w:val="004A716A"/>
    <w:rsid w:val="004C49F7"/>
    <w:rsid w:val="004D014C"/>
    <w:rsid w:val="004D5E27"/>
    <w:rsid w:val="004F253D"/>
    <w:rsid w:val="004F5B42"/>
    <w:rsid w:val="00500694"/>
    <w:rsid w:val="0051593B"/>
    <w:rsid w:val="00521A36"/>
    <w:rsid w:val="005235D6"/>
    <w:rsid w:val="0054351C"/>
    <w:rsid w:val="00546327"/>
    <w:rsid w:val="005504D6"/>
    <w:rsid w:val="005520B3"/>
    <w:rsid w:val="0055291E"/>
    <w:rsid w:val="005739DB"/>
    <w:rsid w:val="00573B59"/>
    <w:rsid w:val="005804C2"/>
    <w:rsid w:val="00585822"/>
    <w:rsid w:val="00590CB1"/>
    <w:rsid w:val="00593664"/>
    <w:rsid w:val="005A429D"/>
    <w:rsid w:val="005A4441"/>
    <w:rsid w:val="005A5EFB"/>
    <w:rsid w:val="005A5F6B"/>
    <w:rsid w:val="005A649C"/>
    <w:rsid w:val="005A72C9"/>
    <w:rsid w:val="005B4574"/>
    <w:rsid w:val="005C18B7"/>
    <w:rsid w:val="005C49A0"/>
    <w:rsid w:val="005C5553"/>
    <w:rsid w:val="005D045D"/>
    <w:rsid w:val="005D246F"/>
    <w:rsid w:val="005E61FC"/>
    <w:rsid w:val="005F131E"/>
    <w:rsid w:val="005F2E36"/>
    <w:rsid w:val="005F35AF"/>
    <w:rsid w:val="005F6814"/>
    <w:rsid w:val="005F7A8A"/>
    <w:rsid w:val="00602FF4"/>
    <w:rsid w:val="00610DFF"/>
    <w:rsid w:val="00615B47"/>
    <w:rsid w:val="00621CBF"/>
    <w:rsid w:val="0062367A"/>
    <w:rsid w:val="00656C5C"/>
    <w:rsid w:val="00661E80"/>
    <w:rsid w:val="0066610E"/>
    <w:rsid w:val="0067065A"/>
    <w:rsid w:val="00680657"/>
    <w:rsid w:val="00682C8C"/>
    <w:rsid w:val="00690B9F"/>
    <w:rsid w:val="00692400"/>
    <w:rsid w:val="0069515E"/>
    <w:rsid w:val="006A1024"/>
    <w:rsid w:val="006B4ED5"/>
    <w:rsid w:val="006D0ECD"/>
    <w:rsid w:val="006D41E3"/>
    <w:rsid w:val="006E36AE"/>
    <w:rsid w:val="006F7321"/>
    <w:rsid w:val="007018DA"/>
    <w:rsid w:val="0071108B"/>
    <w:rsid w:val="007139A0"/>
    <w:rsid w:val="007345F4"/>
    <w:rsid w:val="0074167F"/>
    <w:rsid w:val="00745979"/>
    <w:rsid w:val="007519EB"/>
    <w:rsid w:val="00755573"/>
    <w:rsid w:val="00756E12"/>
    <w:rsid w:val="00756E73"/>
    <w:rsid w:val="00762268"/>
    <w:rsid w:val="00763377"/>
    <w:rsid w:val="007655E6"/>
    <w:rsid w:val="00772A4C"/>
    <w:rsid w:val="00782A08"/>
    <w:rsid w:val="007A32D7"/>
    <w:rsid w:val="007A6E8A"/>
    <w:rsid w:val="007B0FDD"/>
    <w:rsid w:val="007D0143"/>
    <w:rsid w:val="007E01C1"/>
    <w:rsid w:val="007E12F7"/>
    <w:rsid w:val="007E1A86"/>
    <w:rsid w:val="007F0ADA"/>
    <w:rsid w:val="007F3AF5"/>
    <w:rsid w:val="007F532F"/>
    <w:rsid w:val="007F5D6D"/>
    <w:rsid w:val="00833A0D"/>
    <w:rsid w:val="0083562A"/>
    <w:rsid w:val="00836A27"/>
    <w:rsid w:val="008517F4"/>
    <w:rsid w:val="00856790"/>
    <w:rsid w:val="00857706"/>
    <w:rsid w:val="00861B9A"/>
    <w:rsid w:val="008626C2"/>
    <w:rsid w:val="00881682"/>
    <w:rsid w:val="0088436D"/>
    <w:rsid w:val="00884FA8"/>
    <w:rsid w:val="00886D96"/>
    <w:rsid w:val="008905F6"/>
    <w:rsid w:val="00891141"/>
    <w:rsid w:val="008928A4"/>
    <w:rsid w:val="00894AEA"/>
    <w:rsid w:val="008A12EC"/>
    <w:rsid w:val="008A39E1"/>
    <w:rsid w:val="008A455F"/>
    <w:rsid w:val="008A7C28"/>
    <w:rsid w:val="008B070A"/>
    <w:rsid w:val="008B41AE"/>
    <w:rsid w:val="008B5133"/>
    <w:rsid w:val="008B52E1"/>
    <w:rsid w:val="008C2E11"/>
    <w:rsid w:val="008D7CFB"/>
    <w:rsid w:val="008F4202"/>
    <w:rsid w:val="008F7897"/>
    <w:rsid w:val="009010C0"/>
    <w:rsid w:val="009028D2"/>
    <w:rsid w:val="009049E4"/>
    <w:rsid w:val="00915F1E"/>
    <w:rsid w:val="0092439C"/>
    <w:rsid w:val="00925B03"/>
    <w:rsid w:val="00926B10"/>
    <w:rsid w:val="009365A8"/>
    <w:rsid w:val="00940B47"/>
    <w:rsid w:val="00945D47"/>
    <w:rsid w:val="00945E6C"/>
    <w:rsid w:val="00952E95"/>
    <w:rsid w:val="0097334D"/>
    <w:rsid w:val="009735C6"/>
    <w:rsid w:val="009758CC"/>
    <w:rsid w:val="00982172"/>
    <w:rsid w:val="00984EC7"/>
    <w:rsid w:val="009975EC"/>
    <w:rsid w:val="009975EF"/>
    <w:rsid w:val="009A75B6"/>
    <w:rsid w:val="009D74C0"/>
    <w:rsid w:val="009E0EFD"/>
    <w:rsid w:val="009F4509"/>
    <w:rsid w:val="00A07392"/>
    <w:rsid w:val="00A1259C"/>
    <w:rsid w:val="00A12F03"/>
    <w:rsid w:val="00A1465D"/>
    <w:rsid w:val="00A24E9A"/>
    <w:rsid w:val="00A26522"/>
    <w:rsid w:val="00A30A72"/>
    <w:rsid w:val="00A45FAF"/>
    <w:rsid w:val="00A6194E"/>
    <w:rsid w:val="00A6430F"/>
    <w:rsid w:val="00A668D1"/>
    <w:rsid w:val="00A82AAC"/>
    <w:rsid w:val="00A90EDE"/>
    <w:rsid w:val="00A92464"/>
    <w:rsid w:val="00A95AB0"/>
    <w:rsid w:val="00A96C5F"/>
    <w:rsid w:val="00AA4AC9"/>
    <w:rsid w:val="00AA579A"/>
    <w:rsid w:val="00AA5DEA"/>
    <w:rsid w:val="00AB017A"/>
    <w:rsid w:val="00AB7974"/>
    <w:rsid w:val="00AC04F4"/>
    <w:rsid w:val="00AC52FC"/>
    <w:rsid w:val="00AD04C6"/>
    <w:rsid w:val="00AD509D"/>
    <w:rsid w:val="00AE0865"/>
    <w:rsid w:val="00AF3243"/>
    <w:rsid w:val="00AF4390"/>
    <w:rsid w:val="00B019D1"/>
    <w:rsid w:val="00B1394D"/>
    <w:rsid w:val="00B16201"/>
    <w:rsid w:val="00B2299B"/>
    <w:rsid w:val="00B35698"/>
    <w:rsid w:val="00B42FCB"/>
    <w:rsid w:val="00B62F02"/>
    <w:rsid w:val="00B63AF8"/>
    <w:rsid w:val="00B707E3"/>
    <w:rsid w:val="00B70F2E"/>
    <w:rsid w:val="00B75E67"/>
    <w:rsid w:val="00B7697D"/>
    <w:rsid w:val="00B8104A"/>
    <w:rsid w:val="00B851CD"/>
    <w:rsid w:val="00BA2532"/>
    <w:rsid w:val="00BA6579"/>
    <w:rsid w:val="00BB4A57"/>
    <w:rsid w:val="00BC2493"/>
    <w:rsid w:val="00BC2E8E"/>
    <w:rsid w:val="00BD293A"/>
    <w:rsid w:val="00BD5F37"/>
    <w:rsid w:val="00BD7597"/>
    <w:rsid w:val="00BE1D75"/>
    <w:rsid w:val="00BE73E0"/>
    <w:rsid w:val="00BF29EA"/>
    <w:rsid w:val="00C02559"/>
    <w:rsid w:val="00C02D9D"/>
    <w:rsid w:val="00C07833"/>
    <w:rsid w:val="00C10CF2"/>
    <w:rsid w:val="00C34A24"/>
    <w:rsid w:val="00C47A4D"/>
    <w:rsid w:val="00C55435"/>
    <w:rsid w:val="00C67A51"/>
    <w:rsid w:val="00C805E3"/>
    <w:rsid w:val="00C81A59"/>
    <w:rsid w:val="00C8328C"/>
    <w:rsid w:val="00C90814"/>
    <w:rsid w:val="00CA04B5"/>
    <w:rsid w:val="00CA0F6E"/>
    <w:rsid w:val="00CA3369"/>
    <w:rsid w:val="00CA721D"/>
    <w:rsid w:val="00CB705A"/>
    <w:rsid w:val="00CB722B"/>
    <w:rsid w:val="00CB7504"/>
    <w:rsid w:val="00CC717D"/>
    <w:rsid w:val="00CD1641"/>
    <w:rsid w:val="00CE41F4"/>
    <w:rsid w:val="00CE4E97"/>
    <w:rsid w:val="00CE5AAF"/>
    <w:rsid w:val="00CE5FC1"/>
    <w:rsid w:val="00CF3EAB"/>
    <w:rsid w:val="00CF4450"/>
    <w:rsid w:val="00CF4AD2"/>
    <w:rsid w:val="00D23481"/>
    <w:rsid w:val="00D33543"/>
    <w:rsid w:val="00D4138D"/>
    <w:rsid w:val="00D42D24"/>
    <w:rsid w:val="00D45561"/>
    <w:rsid w:val="00D51162"/>
    <w:rsid w:val="00D55F55"/>
    <w:rsid w:val="00D709E0"/>
    <w:rsid w:val="00D712DB"/>
    <w:rsid w:val="00D76FD0"/>
    <w:rsid w:val="00D77166"/>
    <w:rsid w:val="00D852D4"/>
    <w:rsid w:val="00D906BB"/>
    <w:rsid w:val="00D93653"/>
    <w:rsid w:val="00DB112A"/>
    <w:rsid w:val="00DB2882"/>
    <w:rsid w:val="00DB321D"/>
    <w:rsid w:val="00DB6564"/>
    <w:rsid w:val="00DC48A6"/>
    <w:rsid w:val="00DD0D44"/>
    <w:rsid w:val="00DE5394"/>
    <w:rsid w:val="00E102FE"/>
    <w:rsid w:val="00E10DD1"/>
    <w:rsid w:val="00E12C9D"/>
    <w:rsid w:val="00E25B03"/>
    <w:rsid w:val="00E442CA"/>
    <w:rsid w:val="00E45A0A"/>
    <w:rsid w:val="00E5178E"/>
    <w:rsid w:val="00E57541"/>
    <w:rsid w:val="00E65718"/>
    <w:rsid w:val="00E66492"/>
    <w:rsid w:val="00E66890"/>
    <w:rsid w:val="00E81339"/>
    <w:rsid w:val="00E831EA"/>
    <w:rsid w:val="00E84513"/>
    <w:rsid w:val="00E867AE"/>
    <w:rsid w:val="00E87B1A"/>
    <w:rsid w:val="00E9597C"/>
    <w:rsid w:val="00EA4071"/>
    <w:rsid w:val="00EB5EA6"/>
    <w:rsid w:val="00EB6ECA"/>
    <w:rsid w:val="00EC2DE6"/>
    <w:rsid w:val="00ED0BD8"/>
    <w:rsid w:val="00EE06BD"/>
    <w:rsid w:val="00EE24B7"/>
    <w:rsid w:val="00EE5BAD"/>
    <w:rsid w:val="00EE77A5"/>
    <w:rsid w:val="00EF1E23"/>
    <w:rsid w:val="00EF3142"/>
    <w:rsid w:val="00F00B0E"/>
    <w:rsid w:val="00F0439B"/>
    <w:rsid w:val="00F06B86"/>
    <w:rsid w:val="00F16D9E"/>
    <w:rsid w:val="00F22227"/>
    <w:rsid w:val="00F25120"/>
    <w:rsid w:val="00F26CC4"/>
    <w:rsid w:val="00F2756A"/>
    <w:rsid w:val="00F32D9E"/>
    <w:rsid w:val="00F51A9A"/>
    <w:rsid w:val="00F54E41"/>
    <w:rsid w:val="00F571A1"/>
    <w:rsid w:val="00F729BE"/>
    <w:rsid w:val="00F8116A"/>
    <w:rsid w:val="00F8465C"/>
    <w:rsid w:val="00F90C26"/>
    <w:rsid w:val="00F91849"/>
    <w:rsid w:val="00FA33EB"/>
    <w:rsid w:val="00FB2046"/>
    <w:rsid w:val="00FB207D"/>
    <w:rsid w:val="00FB4CAC"/>
    <w:rsid w:val="00FB50FB"/>
    <w:rsid w:val="00FC3291"/>
    <w:rsid w:val="00FC5991"/>
    <w:rsid w:val="00FC7C89"/>
    <w:rsid w:val="00FC7FEE"/>
    <w:rsid w:val="00FD093B"/>
    <w:rsid w:val="00FD3D01"/>
    <w:rsid w:val="00FF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AAA42"/>
  <w15:chartTrackingRefBased/>
  <w15:docId w15:val="{D400E8A0-7567-4CC0-9086-1852362C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0E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30A72"/>
    <w:pPr>
      <w:spacing w:before="100" w:beforeAutospacing="1" w:after="100" w:afterAutospacing="1"/>
      <w:outlineLvl w:val="0"/>
    </w:pPr>
    <w:rPr>
      <w:rFonts w:eastAsiaTheme="minorHAnsi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F0E43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E4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3F0E43"/>
    <w:pPr>
      <w:ind w:left="720"/>
      <w:contextualSpacing/>
    </w:pPr>
  </w:style>
  <w:style w:type="paragraph" w:customStyle="1" w:styleId="Default">
    <w:name w:val="Default"/>
    <w:rsid w:val="003F0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rsid w:val="003F0E43"/>
    <w:rPr>
      <w:color w:val="0000FF"/>
      <w:u w:val="single"/>
    </w:rPr>
  </w:style>
  <w:style w:type="paragraph" w:customStyle="1" w:styleId="StylTekstpodstawowyArial10ptNiePogrubienieZlewej1">
    <w:name w:val="Styl Tekst podstawowy + Arial 10 pt Nie Pogrubienie Z lewej:  1..."/>
    <w:basedOn w:val="Tekstpodstawowy"/>
    <w:rsid w:val="003F0E43"/>
    <w:pPr>
      <w:spacing w:after="120"/>
      <w:ind w:left="567"/>
    </w:pPr>
    <w:rPr>
      <w:rFonts w:ascii="Arial" w:hAnsi="Arial"/>
      <w:b w:val="0"/>
      <w:sz w:val="20"/>
    </w:rPr>
  </w:style>
  <w:style w:type="paragraph" w:styleId="Nagwek">
    <w:name w:val="header"/>
    <w:basedOn w:val="Normalny"/>
    <w:link w:val="NagwekZnak"/>
    <w:uiPriority w:val="99"/>
    <w:unhideWhenUsed/>
    <w:rsid w:val="00BC2E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2E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2E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2E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C34A2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34A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34A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A2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A2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39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39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39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30A7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Poprawka">
    <w:name w:val="Revision"/>
    <w:hidden/>
    <w:uiPriority w:val="99"/>
    <w:semiHidden/>
    <w:rsid w:val="00FB2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rsid w:val="009A75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69507-A5F0-408C-8238-6E3BFC71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5</Pages>
  <Words>2148</Words>
  <Characters>12891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Aleksy (OIL)</dc:creator>
  <cp:keywords/>
  <dc:description/>
  <cp:lastModifiedBy>Kłos Joanna (OIL)</cp:lastModifiedBy>
  <cp:revision>22</cp:revision>
  <cp:lastPrinted>2024-05-13T05:40:00Z</cp:lastPrinted>
  <dcterms:created xsi:type="dcterms:W3CDTF">2024-08-13T06:40:00Z</dcterms:created>
  <dcterms:modified xsi:type="dcterms:W3CDTF">2026-01-22T07:43:00Z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2024-06-26T07:55:21Z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ebc3f557-d595-43f6-8d35-06b2501349d4</vt:lpwstr>
  </property>
  <property fmtid="{D5CDD505-2E9C-101B-9397-08002B2CF9AE}" pid="8" name="MSIP_Label_53312e15-a5e9-4500-a857-15b9f442bba9_ContentBits">
    <vt:lpwstr>0</vt:lpwstr>
  </property>
</Properties>
</file>